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</w:rPr>
        <w:t>《</w:t>
      </w:r>
      <w:r w:rsidR="00242AB2">
        <w:rPr>
          <w:rFonts w:ascii="宋体" w:hAnsi="宋体" w:hint="eastAsia"/>
          <w:b/>
          <w:sz w:val="32"/>
          <w:szCs w:val="32"/>
          <w:lang w:eastAsia="zh-CN"/>
        </w:rPr>
        <w:t>剧作基础</w:t>
      </w:r>
      <w:r w:rsidRPr="00271F37">
        <w:rPr>
          <w:rFonts w:ascii="宋体" w:hAnsi="宋体" w:hint="eastAsia"/>
          <w:b/>
          <w:sz w:val="32"/>
          <w:szCs w:val="32"/>
        </w:rPr>
        <w:t>》</w:t>
      </w:r>
      <w:proofErr w:type="spellStart"/>
      <w:r w:rsidRPr="00271F37">
        <w:rPr>
          <w:rFonts w:ascii="宋体" w:hAnsi="宋体" w:hint="eastAsia"/>
          <w:b/>
          <w:sz w:val="32"/>
          <w:szCs w:val="32"/>
        </w:rPr>
        <w:t>课程教学大纲</w:t>
      </w:r>
      <w:proofErr w:type="spellEnd"/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1360"/>
        <w:gridCol w:w="369"/>
        <w:gridCol w:w="623"/>
        <w:gridCol w:w="1550"/>
        <w:gridCol w:w="1666"/>
        <w:gridCol w:w="1420"/>
        <w:gridCol w:w="182"/>
        <w:gridCol w:w="527"/>
        <w:gridCol w:w="1056"/>
      </w:tblGrid>
      <w:tr w:rsidR="002E27E1" w:rsidRPr="002E27E1" w:rsidTr="00C005A5">
        <w:trPr>
          <w:trHeight w:val="340"/>
          <w:jc w:val="center"/>
        </w:trPr>
        <w:tc>
          <w:tcPr>
            <w:tcW w:w="4550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课程名称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="00242AB2" w:rsidRPr="00242AB2">
              <w:rPr>
                <w:rFonts w:asciiTheme="majorEastAsia" w:eastAsiaTheme="majorEastAsia" w:hAnsiTheme="majorEastAsia" w:hint="eastAsia"/>
                <w:b/>
                <w:sz w:val="21"/>
                <w:szCs w:val="21"/>
                <w:lang w:eastAsia="zh-CN"/>
              </w:rPr>
              <w:t>剧作基础</w:t>
            </w:r>
          </w:p>
        </w:tc>
        <w:tc>
          <w:tcPr>
            <w:tcW w:w="4851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A948A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任选课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242AB2">
              <w:rPr>
                <w:rFonts w:ascii="宋体" w:hAnsi="宋体" w:cs="Arial"/>
                <w:b/>
                <w:bCs/>
                <w:color w:val="2B2B2B"/>
                <w:sz w:val="21"/>
                <w:szCs w:val="21"/>
                <w:shd w:val="clear" w:color="auto" w:fill="F8F8F8"/>
              </w:rPr>
              <w:t>Plays</w:t>
            </w:r>
            <w:proofErr w:type="spellEnd"/>
            <w:r w:rsidR="00242AB2">
              <w:rPr>
                <w:rFonts w:ascii="宋体" w:hAnsi="宋体" w:cs="Arial"/>
                <w:b/>
                <w:bCs/>
                <w:color w:val="2B2B2B"/>
                <w:sz w:val="21"/>
                <w:szCs w:val="21"/>
                <w:shd w:val="clear" w:color="auto" w:fill="F8F8F8"/>
              </w:rPr>
              <w:t xml:space="preserve"> based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 </w:t>
            </w:r>
          </w:p>
        </w:tc>
      </w:tr>
      <w:tr w:rsidR="002E27E1" w:rsidRPr="002E27E1" w:rsidTr="00C005A5">
        <w:trPr>
          <w:trHeight w:val="340"/>
          <w:jc w:val="center"/>
        </w:trPr>
        <w:tc>
          <w:tcPr>
            <w:tcW w:w="4550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总学时/周学时/学分：</w:t>
            </w:r>
            <w:r w:rsidR="009F1A10">
              <w:rPr>
                <w:rFonts w:ascii="宋体" w:hAnsi="宋体" w:hint="eastAsia"/>
                <w:sz w:val="21"/>
                <w:szCs w:val="21"/>
              </w:rPr>
              <w:t>3</w:t>
            </w:r>
            <w:r w:rsidR="009F1A10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6</w:t>
            </w:r>
            <w:r w:rsidR="00242AB2">
              <w:rPr>
                <w:rFonts w:ascii="宋体" w:hAnsi="宋体" w:hint="eastAsia"/>
                <w:sz w:val="21"/>
                <w:szCs w:val="21"/>
              </w:rPr>
              <w:t>/2/2</w:t>
            </w:r>
          </w:p>
        </w:tc>
        <w:tc>
          <w:tcPr>
            <w:tcW w:w="4851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242AB2">
              <w:rPr>
                <w:rFonts w:ascii="宋体" w:hAnsi="宋体" w:hint="eastAsia"/>
                <w:b/>
                <w:szCs w:val="21"/>
                <w:lang w:eastAsia="zh-CN"/>
              </w:rPr>
              <w:t>6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先修课程：</w:t>
            </w:r>
            <w:r w:rsidR="00242AB2" w:rsidRPr="00242AB2">
              <w:rPr>
                <w:rFonts w:asciiTheme="majorEastAsia" w:eastAsiaTheme="majorEastAsia" w:hAnsiTheme="majorEastAsia" w:hint="eastAsia"/>
                <w:b/>
                <w:sz w:val="21"/>
                <w:szCs w:val="21"/>
              </w:rPr>
              <w:t>基础写作</w:t>
            </w:r>
            <w:proofErr w:type="spellEnd"/>
          </w:p>
        </w:tc>
      </w:tr>
      <w:tr w:rsidR="002E27E1" w:rsidRPr="002E27E1" w:rsidTr="00C005A5">
        <w:trPr>
          <w:trHeight w:val="340"/>
          <w:jc w:val="center"/>
        </w:trPr>
        <w:tc>
          <w:tcPr>
            <w:tcW w:w="4550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授课时间：</w:t>
            </w:r>
            <w:r w:rsidR="009F1A1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1-18</w:t>
            </w:r>
            <w:r w:rsidR="00242AB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周，周一（1-2节）</w:t>
            </w:r>
          </w:p>
        </w:tc>
        <w:tc>
          <w:tcPr>
            <w:tcW w:w="4851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="00242AB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松山湖校区经管楼216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授课对象：</w:t>
            </w:r>
            <w:r w:rsidR="00242AB2" w:rsidRPr="00242AB2">
              <w:rPr>
                <w:rFonts w:asciiTheme="majorEastAsia" w:eastAsiaTheme="majorEastAsia" w:hAnsiTheme="majorEastAsia"/>
                <w:b/>
                <w:sz w:val="21"/>
                <w:szCs w:val="21"/>
              </w:rPr>
              <w:t>2016广播电视1班,2016广播电视2班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开课院</w:t>
            </w:r>
            <w:proofErr w:type="spellEnd"/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="00242AB2" w:rsidRPr="00242AB2">
              <w:rPr>
                <w:rFonts w:asciiTheme="majorEastAsia" w:eastAsiaTheme="majorEastAsia" w:hAnsiTheme="majorEastAsia" w:hint="eastAsia"/>
                <w:b/>
                <w:sz w:val="21"/>
                <w:szCs w:val="21"/>
                <w:lang w:eastAsia="zh-CN"/>
              </w:rPr>
              <w:t>文学与传媒学院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242AB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朱卫兵副教授</w:t>
            </w:r>
          </w:p>
        </w:tc>
      </w:tr>
      <w:tr w:rsidR="002E27E1" w:rsidRPr="002E27E1" w:rsidTr="00C005A5">
        <w:trPr>
          <w:trHeight w:val="340"/>
          <w:jc w:val="center"/>
        </w:trPr>
        <w:tc>
          <w:tcPr>
            <w:tcW w:w="4550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242AB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15918389095</w:t>
            </w:r>
          </w:p>
        </w:tc>
        <w:tc>
          <w:tcPr>
            <w:tcW w:w="4851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9F1A10">
              <w:rPr>
                <w:rFonts w:ascii="宋体" w:hAnsi="宋体" w:hint="eastAsia"/>
                <w:sz w:val="20"/>
                <w:szCs w:val="21"/>
              </w:rPr>
              <w:t xml:space="preserve"> 15918389095sina.cn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proofErr w:type="spellStart"/>
            <w:r w:rsidR="009F1A10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每周</w:t>
            </w:r>
            <w:proofErr w:type="spellEnd"/>
            <w:r w:rsidR="009F1A10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一</w:t>
            </w:r>
            <w:r w:rsidR="009F1A10" w:rsidRPr="009F1A10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、</w:t>
            </w:r>
            <w:proofErr w:type="spellStart"/>
            <w:r w:rsidR="009F1A10" w:rsidRPr="009F1A10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四下午，文学院广电新闻专业教研室，面谈与电话答疑</w:t>
            </w:r>
            <w:proofErr w:type="spellEnd"/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9F1A1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9F1A10">
              <w:rPr>
                <w:rFonts w:ascii="宋体" w:hAnsi="宋体" w:hint="eastAsia"/>
                <w:b/>
                <w:sz w:val="20"/>
                <w:szCs w:val="21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proofErr w:type="spellStart"/>
            <w:r w:rsidR="00242AB2" w:rsidRPr="00242AB2">
              <w:rPr>
                <w:rFonts w:asciiTheme="majorEastAsia" w:eastAsiaTheme="majorEastAsia" w:hAnsiTheme="majorEastAsia" w:hint="eastAsia"/>
                <w:b/>
                <w:sz w:val="21"/>
                <w:szCs w:val="21"/>
              </w:rPr>
              <w:t>授课教师自编讲义及课件</w:t>
            </w:r>
            <w:proofErr w:type="spellEnd"/>
          </w:p>
          <w:p w:rsidR="00242AB2" w:rsidRPr="00242AB2" w:rsidRDefault="00735FDE" w:rsidP="00242AB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242AB2" w:rsidRPr="00242AB2">
              <w:rPr>
                <w:rFonts w:asciiTheme="minorEastAsia" w:eastAsiaTheme="minorEastAsia" w:hAnsiTheme="minorEastAsia" w:hint="eastAsia"/>
                <w:sz w:val="21"/>
                <w:szCs w:val="21"/>
              </w:rPr>
              <w:t>（</w:t>
            </w:r>
            <w:r w:rsidR="00242AB2" w:rsidRPr="00242AB2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="00242AB2" w:rsidRPr="00242AB2">
              <w:rPr>
                <w:rFonts w:asciiTheme="minorEastAsia" w:eastAsiaTheme="minorEastAsia" w:hAnsiTheme="minorEastAsia" w:hint="eastAsia"/>
                <w:sz w:val="21"/>
                <w:szCs w:val="21"/>
              </w:rPr>
              <w:t>）谭霈生 著：《论戏剧性》，北京大学出版社</w:t>
            </w:r>
            <w:r w:rsidR="00242AB2" w:rsidRPr="00242AB2">
              <w:rPr>
                <w:rFonts w:asciiTheme="minorEastAsia" w:eastAsiaTheme="minorEastAsia" w:hAnsiTheme="minorEastAsia"/>
                <w:sz w:val="21"/>
                <w:szCs w:val="21"/>
              </w:rPr>
              <w:t>198</w:t>
            </w:r>
            <w:r w:rsidR="00242AB2" w:rsidRPr="00242AB2">
              <w:rPr>
                <w:rFonts w:asciiTheme="minorEastAsia" w:eastAsiaTheme="minorEastAsia" w:hAnsiTheme="minorEastAsia" w:hint="eastAsia"/>
                <w:sz w:val="21"/>
                <w:szCs w:val="21"/>
              </w:rPr>
              <w:t>1年3月版</w:t>
            </w:r>
          </w:p>
          <w:p w:rsidR="00242AB2" w:rsidRPr="00242AB2" w:rsidRDefault="00242AB2" w:rsidP="00242AB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42AB2">
              <w:rPr>
                <w:rFonts w:asciiTheme="minorEastAsia" w:eastAsiaTheme="minorEastAsia" w:hAnsiTheme="minorEastAsia"/>
                <w:sz w:val="21"/>
                <w:szCs w:val="21"/>
              </w:rPr>
              <w:t xml:space="preserve">      </w:t>
            </w:r>
            <w:r w:rsidRPr="00242AB2">
              <w:rPr>
                <w:rFonts w:asciiTheme="minorEastAsia" w:eastAsiaTheme="minorEastAsia" w:hAnsiTheme="minorEastAsia" w:hint="eastAsia"/>
                <w:sz w:val="21"/>
                <w:szCs w:val="21"/>
              </w:rPr>
              <w:t>（</w:t>
            </w:r>
            <w:r w:rsidRPr="00242AB2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242AB2">
              <w:rPr>
                <w:rFonts w:asciiTheme="minorEastAsia" w:eastAsiaTheme="minorEastAsia" w:hAnsiTheme="minorEastAsia" w:hint="eastAsia"/>
                <w:sz w:val="21"/>
                <w:szCs w:val="21"/>
              </w:rPr>
              <w:t>）（英）阿契尔 著《剧作法》，中国戏剧出版社1964年6月版</w:t>
            </w:r>
          </w:p>
          <w:p w:rsidR="00242AB2" w:rsidRPr="00242AB2" w:rsidRDefault="00242AB2" w:rsidP="00242AB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42AB2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     （3）（美）悉德·菲尔德 著《电影剧本写作基础》，中国电影出版社2002年6月版</w:t>
            </w:r>
          </w:p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42AB2" w:rsidRDefault="00735FDE" w:rsidP="00242AB2">
            <w:pPr>
              <w:ind w:firstLineChars="200" w:firstLine="422"/>
              <w:rPr>
                <w:rFonts w:ascii="宋体" w:eastAsiaTheme="minorEastAsia" w:hAnsi="宋体"/>
                <w:b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课程简介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242AB2" w:rsidRPr="00242AB2">
              <w:rPr>
                <w:rFonts w:asciiTheme="minorEastAsia" w:eastAsiaTheme="minorEastAsia" w:hAnsiTheme="minorEastAsia" w:hint="eastAsia"/>
                <w:sz w:val="21"/>
                <w:szCs w:val="21"/>
              </w:rPr>
              <w:t>本课程属于广播电视新闻学本科专业的学科专业必修课。旨在通过对剧本构成的各种要素，诸如故事、情节、意图、人物、冲突、情境、悬念、场面、段落、结尾与开端等的分析研讨，使学生在理论与实践的结合当中掌握剧本写作的基本规律，在此基础上，认识戏剧、电影、电视剧、广播剧等各种剧本的特点，并了解改编、个人创作与集体写作等剧本写作的一般方法。从而丰富学生的知识，开阔学生的视野，培育学生的艺术素质和人文素养，提高学生的想象力、创造力和剧本写作能力，培养学生</w:t>
            </w:r>
            <w:r w:rsidR="00242AB2" w:rsidRPr="00242AB2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摆脱平庸、向往自由、激流勇进、刻意创新的艺术精神和气质。</w:t>
            </w:r>
          </w:p>
        </w:tc>
      </w:tr>
      <w:tr w:rsidR="00735FDE" w:rsidRPr="00917C66" w:rsidTr="00735FDE">
        <w:trPr>
          <w:trHeight w:val="2920"/>
          <w:jc w:val="center"/>
        </w:trPr>
        <w:tc>
          <w:tcPr>
            <w:tcW w:w="6216" w:type="dxa"/>
            <w:gridSpan w:val="6"/>
          </w:tcPr>
          <w:p w:rsidR="00735FDE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917C66" w:rsidRPr="00242AB2" w:rsidRDefault="00917C66" w:rsidP="00242AB2">
            <w:pPr>
              <w:pStyle w:val="a8"/>
              <w:rPr>
                <w:rFonts w:hAnsi="宋体"/>
                <w:sz w:val="21"/>
                <w:szCs w:val="21"/>
              </w:rPr>
            </w:pPr>
            <w:r w:rsidRPr="00917C66">
              <w:rPr>
                <w:rFonts w:hAnsi="宋体" w:hint="eastAsia"/>
                <w:b/>
                <w:sz w:val="21"/>
                <w:szCs w:val="21"/>
              </w:rPr>
              <w:t>1.</w:t>
            </w:r>
            <w:r w:rsidR="00242AB2">
              <w:rPr>
                <w:rFonts w:hAnsi="宋体" w:hint="eastAsia"/>
                <w:szCs w:val="24"/>
              </w:rPr>
              <w:t xml:space="preserve"> </w:t>
            </w:r>
            <w:r w:rsidR="00242AB2" w:rsidRPr="00242AB2">
              <w:rPr>
                <w:rFonts w:hAnsi="宋体" w:hint="eastAsia"/>
                <w:sz w:val="21"/>
                <w:szCs w:val="21"/>
              </w:rPr>
              <w:t>知识与技能目标：通过对剧本构成的各种要素，诸如故事、情节、意图、人物、冲突、情境、悬念、场面、段落、结尾与开端等的分析研讨，使学生在理论与实践的结合当中掌握剧本写作的基本规律，在此基础上，认识戏剧、电影、电视剧、广播剧等各种剧本的特点，并了解改编、个人创作与集体写作等剧本写作的一般方法；</w:t>
            </w:r>
          </w:p>
          <w:p w:rsidR="00917C66" w:rsidRPr="00242AB2" w:rsidRDefault="00917C66" w:rsidP="00242AB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ajorEastAsia" w:eastAsiaTheme="majorEastAsia" w:hAnsiTheme="majorEastAsia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2.</w:t>
            </w:r>
            <w:r w:rsidR="00242AB2">
              <w:rPr>
                <w:rFonts w:hAnsi="宋体" w:hint="eastAsia"/>
                <w:szCs w:val="24"/>
              </w:rPr>
              <w:t xml:space="preserve"> </w:t>
            </w:r>
            <w:r w:rsidR="00242AB2" w:rsidRPr="00242AB2">
              <w:rPr>
                <w:rFonts w:asciiTheme="majorEastAsia" w:eastAsiaTheme="majorEastAsia" w:hAnsiTheme="majorEastAsia" w:hint="eastAsia"/>
                <w:sz w:val="21"/>
                <w:szCs w:val="21"/>
              </w:rPr>
              <w:t>过程与方法目标：开阔学生的文化视野，丰富学生的艺术想象力，并提升学生的形象思维和逻辑思维能力，提高学生的想象力、创造力和剧本写作能力；</w:t>
            </w:r>
          </w:p>
          <w:p w:rsidR="00735FDE" w:rsidRPr="00242AB2" w:rsidRDefault="00917C66" w:rsidP="00242AB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3.</w:t>
            </w:r>
            <w:r w:rsidR="00242AB2" w:rsidRPr="00242AB2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情感、态度与价值观发展目标：拓展学生的知识领域，开阔学生的视野，培育学生的艺术素质和人文素养，提高学生的审美感悟能力，提升学生的创新能力和剧本写作能力，培养学生</w:t>
            </w:r>
            <w:r w:rsidR="00242AB2" w:rsidRPr="00242AB2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摆脱平庸、向往自由、激流勇进、刻意创新的艺术精神和气质。</w:t>
            </w:r>
          </w:p>
        </w:tc>
        <w:tc>
          <w:tcPr>
            <w:tcW w:w="3185" w:type="dxa"/>
            <w:gridSpan w:val="4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:rsidTr="001C6607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4636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709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056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735FDE" w:rsidRPr="001C6607" w:rsidTr="001C6607">
        <w:trPr>
          <w:trHeight w:val="340"/>
          <w:jc w:val="center"/>
        </w:trPr>
        <w:tc>
          <w:tcPr>
            <w:tcW w:w="648" w:type="dxa"/>
            <w:vAlign w:val="center"/>
          </w:tcPr>
          <w:p w:rsidR="00735FDE" w:rsidRPr="001C6607" w:rsidRDefault="00242AB2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lastRenderedPageBreak/>
              <w:t>1</w:t>
            </w:r>
          </w:p>
        </w:tc>
        <w:tc>
          <w:tcPr>
            <w:tcW w:w="1729" w:type="dxa"/>
            <w:gridSpan w:val="2"/>
            <w:vAlign w:val="center"/>
          </w:tcPr>
          <w:p w:rsidR="00735FDE" w:rsidRPr="001C6607" w:rsidRDefault="00242AB2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什么是剧本？</w:t>
            </w:r>
          </w:p>
        </w:tc>
        <w:tc>
          <w:tcPr>
            <w:tcW w:w="623" w:type="dxa"/>
            <w:vAlign w:val="center"/>
          </w:tcPr>
          <w:p w:rsidR="00735FDE" w:rsidRPr="001C6607" w:rsidRDefault="00242AB2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  <w:vAlign w:val="center"/>
          </w:tcPr>
          <w:p w:rsidR="00C005A5" w:rsidRPr="001C6607" w:rsidRDefault="00C005A5" w:rsidP="00C005A5">
            <w:pPr>
              <w:spacing w:line="36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  <w:proofErr w:type="spellStart"/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</w:rPr>
              <w:t>重点：剧本的结构图式</w:t>
            </w:r>
            <w:proofErr w:type="spellEnd"/>
          </w:p>
          <w:p w:rsidR="00735FDE" w:rsidRPr="001C6607" w:rsidRDefault="00C005A5" w:rsidP="00C005A5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  <w:proofErr w:type="spellStart"/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</w:rPr>
              <w:t>难点：剧本与其他文学形式的区别</w:t>
            </w:r>
            <w:proofErr w:type="spellEnd"/>
          </w:p>
        </w:tc>
        <w:tc>
          <w:tcPr>
            <w:tcW w:w="709" w:type="dxa"/>
            <w:gridSpan w:val="2"/>
            <w:vAlign w:val="center"/>
          </w:tcPr>
          <w:p w:rsidR="00735FDE" w:rsidRPr="001C6607" w:rsidRDefault="001C6607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56" w:type="dxa"/>
            <w:vAlign w:val="center"/>
          </w:tcPr>
          <w:p w:rsidR="00735FDE" w:rsidRPr="001C6607" w:rsidRDefault="00735FDE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  <w:tr w:rsidR="00735FDE" w:rsidRPr="001C6607" w:rsidTr="001C6607">
        <w:trPr>
          <w:trHeight w:val="340"/>
          <w:jc w:val="center"/>
        </w:trPr>
        <w:tc>
          <w:tcPr>
            <w:tcW w:w="648" w:type="dxa"/>
            <w:vAlign w:val="center"/>
          </w:tcPr>
          <w:p w:rsidR="00735FDE" w:rsidRPr="001C6607" w:rsidRDefault="00C005A5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9" w:type="dxa"/>
            <w:gridSpan w:val="2"/>
            <w:vAlign w:val="center"/>
          </w:tcPr>
          <w:p w:rsidR="00735FDE" w:rsidRPr="001C6607" w:rsidRDefault="00C005A5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故事</w:t>
            </w:r>
          </w:p>
        </w:tc>
        <w:tc>
          <w:tcPr>
            <w:tcW w:w="623" w:type="dxa"/>
            <w:vAlign w:val="center"/>
          </w:tcPr>
          <w:p w:rsidR="00735FDE" w:rsidRPr="001C6607" w:rsidRDefault="00C005A5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  <w:vAlign w:val="center"/>
          </w:tcPr>
          <w:p w:rsidR="00C005A5" w:rsidRPr="001C6607" w:rsidRDefault="00C005A5" w:rsidP="00C005A5">
            <w:pPr>
              <w:spacing w:line="36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  <w:proofErr w:type="spellStart"/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</w:rPr>
              <w:t>重点：故事的概念</w:t>
            </w:r>
            <w:proofErr w:type="spellEnd"/>
          </w:p>
          <w:p w:rsidR="00735FDE" w:rsidRPr="001C6607" w:rsidRDefault="00C005A5" w:rsidP="00C005A5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  <w:proofErr w:type="spellStart"/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</w:rPr>
              <w:t>难点：物理时间与心理时间</w:t>
            </w:r>
            <w:proofErr w:type="spellEnd"/>
          </w:p>
        </w:tc>
        <w:tc>
          <w:tcPr>
            <w:tcW w:w="709" w:type="dxa"/>
            <w:gridSpan w:val="2"/>
            <w:vAlign w:val="center"/>
          </w:tcPr>
          <w:p w:rsidR="00735FDE" w:rsidRPr="001C6607" w:rsidRDefault="001C6607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56" w:type="dxa"/>
            <w:vAlign w:val="center"/>
          </w:tcPr>
          <w:p w:rsidR="001C6607" w:rsidRPr="001C6607" w:rsidRDefault="001C6607" w:rsidP="001C660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课堂</w:t>
            </w:r>
          </w:p>
          <w:p w:rsidR="00735FDE" w:rsidRPr="001C6607" w:rsidRDefault="001C6607" w:rsidP="001C660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练习</w:t>
            </w:r>
          </w:p>
        </w:tc>
      </w:tr>
      <w:tr w:rsidR="00735FDE" w:rsidRPr="001C6607" w:rsidTr="001C6607">
        <w:trPr>
          <w:trHeight w:val="340"/>
          <w:jc w:val="center"/>
        </w:trPr>
        <w:tc>
          <w:tcPr>
            <w:tcW w:w="648" w:type="dxa"/>
            <w:vAlign w:val="center"/>
          </w:tcPr>
          <w:p w:rsidR="00735FDE" w:rsidRPr="001C6607" w:rsidRDefault="00C005A5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9" w:type="dxa"/>
            <w:gridSpan w:val="2"/>
            <w:vAlign w:val="center"/>
          </w:tcPr>
          <w:p w:rsidR="00735FDE" w:rsidRPr="001C6607" w:rsidRDefault="00C005A5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情节</w:t>
            </w:r>
          </w:p>
        </w:tc>
        <w:tc>
          <w:tcPr>
            <w:tcW w:w="623" w:type="dxa"/>
            <w:vAlign w:val="center"/>
          </w:tcPr>
          <w:p w:rsidR="00735FDE" w:rsidRPr="001C6607" w:rsidRDefault="001C6607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  <w:vAlign w:val="center"/>
          </w:tcPr>
          <w:p w:rsidR="00C005A5" w:rsidRPr="001C6607" w:rsidRDefault="00C005A5" w:rsidP="00C005A5">
            <w:pPr>
              <w:spacing w:line="36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  <w:proofErr w:type="spellStart"/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</w:rPr>
              <w:t>重点：情节与故事的区别</w:t>
            </w:r>
            <w:proofErr w:type="spellEnd"/>
          </w:p>
          <w:p w:rsidR="00735FDE" w:rsidRPr="001C6607" w:rsidRDefault="00C005A5" w:rsidP="00C005A5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  <w:proofErr w:type="spellStart"/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</w:rPr>
              <w:t>难点：情节点</w:t>
            </w:r>
            <w:proofErr w:type="spellEnd"/>
          </w:p>
        </w:tc>
        <w:tc>
          <w:tcPr>
            <w:tcW w:w="709" w:type="dxa"/>
            <w:gridSpan w:val="2"/>
            <w:vAlign w:val="center"/>
          </w:tcPr>
          <w:p w:rsidR="00735FDE" w:rsidRPr="001C6607" w:rsidRDefault="001C6607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56" w:type="dxa"/>
            <w:vAlign w:val="center"/>
          </w:tcPr>
          <w:p w:rsidR="00735FDE" w:rsidRPr="001C6607" w:rsidRDefault="00735FDE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  <w:tr w:rsidR="00735FDE" w:rsidRPr="001C6607" w:rsidTr="001C6607">
        <w:trPr>
          <w:trHeight w:val="340"/>
          <w:jc w:val="center"/>
        </w:trPr>
        <w:tc>
          <w:tcPr>
            <w:tcW w:w="648" w:type="dxa"/>
            <w:vAlign w:val="center"/>
          </w:tcPr>
          <w:p w:rsidR="00735FDE" w:rsidRPr="001C6607" w:rsidRDefault="00C005A5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9" w:type="dxa"/>
            <w:gridSpan w:val="2"/>
            <w:vAlign w:val="center"/>
          </w:tcPr>
          <w:p w:rsidR="00735FDE" w:rsidRPr="001C6607" w:rsidRDefault="00C005A5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意图</w:t>
            </w:r>
          </w:p>
        </w:tc>
        <w:tc>
          <w:tcPr>
            <w:tcW w:w="623" w:type="dxa"/>
            <w:vAlign w:val="center"/>
          </w:tcPr>
          <w:p w:rsidR="00735FDE" w:rsidRPr="001C6607" w:rsidRDefault="001C6607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  <w:vAlign w:val="center"/>
          </w:tcPr>
          <w:p w:rsidR="00C005A5" w:rsidRPr="001C6607" w:rsidRDefault="00C005A5" w:rsidP="00C005A5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  <w:proofErr w:type="spellStart"/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</w:rPr>
              <w:t>重点：情节与意图的关系</w:t>
            </w:r>
            <w:proofErr w:type="spellEnd"/>
          </w:p>
          <w:p w:rsidR="00735FDE" w:rsidRPr="001C6607" w:rsidRDefault="00C005A5" w:rsidP="00C005A5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  <w:proofErr w:type="spellStart"/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</w:rPr>
              <w:t>难点：意图与主题的区别</w:t>
            </w:r>
            <w:proofErr w:type="spellEnd"/>
          </w:p>
        </w:tc>
        <w:tc>
          <w:tcPr>
            <w:tcW w:w="709" w:type="dxa"/>
            <w:gridSpan w:val="2"/>
            <w:vAlign w:val="center"/>
          </w:tcPr>
          <w:p w:rsidR="00735FDE" w:rsidRPr="001C6607" w:rsidRDefault="001C6607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56" w:type="dxa"/>
            <w:vAlign w:val="center"/>
          </w:tcPr>
          <w:p w:rsidR="00735FDE" w:rsidRPr="001C6607" w:rsidRDefault="00735FDE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  <w:tr w:rsidR="00C005A5" w:rsidRPr="001C6607" w:rsidTr="001C6607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C005A5" w:rsidRPr="001C6607" w:rsidRDefault="00C005A5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:rsidR="00C005A5" w:rsidRPr="001C6607" w:rsidRDefault="00C005A5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人物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C005A5" w:rsidRPr="001C6607" w:rsidRDefault="001C6607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  <w:tcBorders>
              <w:bottom w:val="single" w:sz="4" w:space="0" w:color="auto"/>
            </w:tcBorders>
          </w:tcPr>
          <w:p w:rsidR="00C005A5" w:rsidRPr="001C6607" w:rsidRDefault="00C005A5" w:rsidP="00396B4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  <w:proofErr w:type="spellStart"/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</w:rPr>
              <w:t>重点：人物的来龙与去脉</w:t>
            </w:r>
            <w:proofErr w:type="spellEnd"/>
          </w:p>
          <w:p w:rsidR="00C005A5" w:rsidRPr="001C6607" w:rsidRDefault="00C005A5" w:rsidP="00396B4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  <w:proofErr w:type="spellStart"/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</w:rPr>
              <w:t>难点：人物的含义</w:t>
            </w:r>
            <w:proofErr w:type="spellEnd"/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:rsidR="00C005A5" w:rsidRPr="001C6607" w:rsidRDefault="001C6607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vAlign w:val="center"/>
          </w:tcPr>
          <w:p w:rsidR="001C6607" w:rsidRPr="001C6607" w:rsidRDefault="001C6607" w:rsidP="001C660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课堂</w:t>
            </w:r>
          </w:p>
          <w:p w:rsidR="00C005A5" w:rsidRPr="001C6607" w:rsidRDefault="001C6607" w:rsidP="001C660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练习</w:t>
            </w:r>
          </w:p>
        </w:tc>
      </w:tr>
      <w:tr w:rsidR="00C005A5" w:rsidRPr="001C6607" w:rsidTr="001C6607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C005A5" w:rsidRPr="001C6607" w:rsidRDefault="00C005A5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:rsidR="00C005A5" w:rsidRPr="001C6607" w:rsidRDefault="00C005A5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情境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C005A5" w:rsidRPr="001C6607" w:rsidRDefault="001C6607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  <w:tcBorders>
              <w:bottom w:val="single" w:sz="4" w:space="0" w:color="auto"/>
            </w:tcBorders>
            <w:vAlign w:val="center"/>
          </w:tcPr>
          <w:p w:rsidR="00C005A5" w:rsidRPr="001C6607" w:rsidRDefault="00C005A5" w:rsidP="00C005A5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  <w:proofErr w:type="spellStart"/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</w:rPr>
              <w:t>重点：什么是情境</w:t>
            </w:r>
            <w:proofErr w:type="spellEnd"/>
          </w:p>
          <w:p w:rsidR="00C005A5" w:rsidRPr="001C6607" w:rsidRDefault="00C005A5" w:rsidP="00C005A5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  <w:proofErr w:type="spellStart"/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</w:rPr>
              <w:t>难点：情境的构成元素</w:t>
            </w:r>
            <w:proofErr w:type="spellEnd"/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:rsidR="00C005A5" w:rsidRPr="001C6607" w:rsidRDefault="001C6607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vAlign w:val="center"/>
          </w:tcPr>
          <w:p w:rsidR="00C005A5" w:rsidRPr="001C6607" w:rsidRDefault="00C005A5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  <w:tr w:rsidR="00C005A5" w:rsidRPr="001C6607" w:rsidTr="001C660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A5" w:rsidRPr="001C6607" w:rsidRDefault="00C005A5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A5" w:rsidRPr="001C6607" w:rsidRDefault="00C005A5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冲突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A5" w:rsidRPr="001C6607" w:rsidRDefault="001C6607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A5" w:rsidRPr="001C6607" w:rsidRDefault="00C005A5" w:rsidP="00C005A5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  <w:proofErr w:type="spellStart"/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</w:rPr>
              <w:t>重点：什么是冲突</w:t>
            </w:r>
            <w:proofErr w:type="spellEnd"/>
          </w:p>
          <w:p w:rsidR="00C005A5" w:rsidRPr="001C6607" w:rsidRDefault="00C005A5" w:rsidP="00C005A5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  <w:proofErr w:type="spellStart"/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</w:rPr>
              <w:t>难点：外部冲突与内部冲突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A5" w:rsidRPr="001C6607" w:rsidRDefault="001C6607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A5" w:rsidRPr="001C6607" w:rsidRDefault="00C005A5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  <w:tr w:rsidR="00C005A5" w:rsidRPr="001C6607" w:rsidTr="001C660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A5" w:rsidRPr="001C6607" w:rsidRDefault="00C005A5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A5" w:rsidRPr="001C6607" w:rsidRDefault="00C005A5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悬念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A5" w:rsidRPr="001C6607" w:rsidRDefault="001C6607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A5" w:rsidRPr="001C6607" w:rsidRDefault="00C005A5" w:rsidP="00C005A5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  <w:proofErr w:type="spellStart"/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</w:rPr>
              <w:t>重点：悬念的作用</w:t>
            </w:r>
            <w:proofErr w:type="spellEnd"/>
          </w:p>
          <w:p w:rsidR="00C005A5" w:rsidRPr="001C6607" w:rsidRDefault="00C005A5" w:rsidP="00C005A5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  <w:proofErr w:type="spellStart"/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</w:rPr>
              <w:t>难点：</w:t>
            </w:r>
            <w:r w:rsidRPr="001C6607">
              <w:rPr>
                <w:rFonts w:asciiTheme="majorEastAsia" w:eastAsiaTheme="majorEastAsia" w:hAnsiTheme="majorEastAsia" w:cs="宋体" w:hint="eastAsia"/>
                <w:sz w:val="21"/>
                <w:szCs w:val="21"/>
              </w:rPr>
              <w:t>如何使剧作保持悬念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A5" w:rsidRPr="001C6607" w:rsidRDefault="001C6607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A5" w:rsidRPr="001C6607" w:rsidRDefault="00C005A5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  <w:tr w:rsidR="00C005A5" w:rsidRPr="001C6607" w:rsidTr="001C660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A5" w:rsidRPr="001C6607" w:rsidRDefault="00C005A5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A5" w:rsidRPr="001C6607" w:rsidRDefault="00C005A5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场面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A5" w:rsidRPr="001C6607" w:rsidRDefault="001C6607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A5" w:rsidRPr="001C6607" w:rsidRDefault="00C005A5" w:rsidP="00C005A5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  <w:proofErr w:type="spellStart"/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</w:rPr>
              <w:t>重点：</w:t>
            </w:r>
            <w:r w:rsidRPr="001C6607">
              <w:rPr>
                <w:rFonts w:asciiTheme="majorEastAsia" w:eastAsiaTheme="majorEastAsia" w:hAnsiTheme="majorEastAsia" w:cs="宋体" w:hint="eastAsia"/>
                <w:sz w:val="21"/>
                <w:szCs w:val="21"/>
              </w:rPr>
              <w:t>场面的目的</w:t>
            </w:r>
            <w:proofErr w:type="spellEnd"/>
          </w:p>
          <w:p w:rsidR="00C005A5" w:rsidRPr="001C6607" w:rsidRDefault="00C005A5" w:rsidP="00C005A5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  <w:proofErr w:type="spellStart"/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</w:rPr>
              <w:t>难点：如何写出精彩的场面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A5" w:rsidRPr="001C6607" w:rsidRDefault="001C6607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07" w:rsidRPr="001C6607" w:rsidRDefault="001C6607" w:rsidP="001C660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课堂</w:t>
            </w:r>
          </w:p>
          <w:p w:rsidR="00C005A5" w:rsidRPr="001C6607" w:rsidRDefault="001C6607" w:rsidP="001C660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练习</w:t>
            </w:r>
          </w:p>
        </w:tc>
      </w:tr>
      <w:tr w:rsidR="00C005A5" w:rsidRPr="001C6607" w:rsidTr="001C660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A5" w:rsidRPr="001C6607" w:rsidRDefault="00C005A5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A5" w:rsidRPr="001C6607" w:rsidRDefault="00C005A5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段落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A5" w:rsidRPr="001C6607" w:rsidRDefault="001C6607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A5" w:rsidRPr="001C6607" w:rsidRDefault="00C005A5" w:rsidP="00C005A5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  <w:proofErr w:type="spellStart"/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</w:rPr>
              <w:t>重点：段落的概念</w:t>
            </w:r>
            <w:proofErr w:type="spellEnd"/>
          </w:p>
          <w:p w:rsidR="00C005A5" w:rsidRPr="001C6607" w:rsidRDefault="00C005A5" w:rsidP="00C005A5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  <w:proofErr w:type="spellStart"/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</w:rPr>
              <w:t>难点：段落的构成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A5" w:rsidRPr="001C6607" w:rsidRDefault="001C6607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A5" w:rsidRPr="001C6607" w:rsidRDefault="00C005A5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  <w:tr w:rsidR="00C005A5" w:rsidRPr="001C6607" w:rsidTr="001C660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A5" w:rsidRPr="001C6607" w:rsidRDefault="00C005A5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A5" w:rsidRPr="001C6607" w:rsidRDefault="00C005A5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开端与结尾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A5" w:rsidRPr="001C6607" w:rsidRDefault="001C6607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A5" w:rsidRPr="001C6607" w:rsidRDefault="00C005A5" w:rsidP="00C005A5">
            <w:pPr>
              <w:spacing w:line="36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  <w:proofErr w:type="spellStart"/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</w:rPr>
              <w:t>重点：开端的重要性</w:t>
            </w:r>
            <w:proofErr w:type="spellEnd"/>
          </w:p>
          <w:p w:rsidR="00C005A5" w:rsidRPr="001C6607" w:rsidRDefault="00C005A5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  <w:proofErr w:type="spellStart"/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</w:rPr>
              <w:t>难点：结尾与开端的关系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A5" w:rsidRPr="001C6607" w:rsidRDefault="001C6607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A5" w:rsidRPr="001C6607" w:rsidRDefault="00C005A5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  <w:tr w:rsidR="00C005A5" w:rsidRPr="001C6607" w:rsidTr="001C660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A5" w:rsidRPr="001C6607" w:rsidRDefault="00C005A5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A5" w:rsidRPr="001C6607" w:rsidRDefault="00C005A5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话剧剧本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A5" w:rsidRPr="001C6607" w:rsidRDefault="001C6607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A5" w:rsidRPr="001C6607" w:rsidRDefault="00C005A5" w:rsidP="00C005A5">
            <w:pPr>
              <w:spacing w:line="36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  <w:proofErr w:type="spellStart"/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</w:rPr>
              <w:t>重点：话剧剧本的特点</w:t>
            </w:r>
            <w:proofErr w:type="spellEnd"/>
          </w:p>
          <w:p w:rsidR="00C005A5" w:rsidRPr="001C6607" w:rsidRDefault="00C005A5" w:rsidP="00C005A5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  <w:proofErr w:type="spellStart"/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</w:rPr>
              <w:t>难点：话剧剧本的形式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A5" w:rsidRPr="001C6607" w:rsidRDefault="001C6607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07" w:rsidRPr="001C6607" w:rsidRDefault="001C6607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课堂</w:t>
            </w:r>
          </w:p>
          <w:p w:rsidR="00C005A5" w:rsidRPr="001C6607" w:rsidRDefault="001C6607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练习</w:t>
            </w:r>
          </w:p>
        </w:tc>
      </w:tr>
      <w:tr w:rsidR="00C005A5" w:rsidRPr="001C6607" w:rsidTr="001C660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A5" w:rsidRPr="001C6607" w:rsidRDefault="00C005A5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A5" w:rsidRPr="001C6607" w:rsidRDefault="00C005A5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影视剧剧本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A5" w:rsidRPr="001C6607" w:rsidRDefault="001C6607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A5" w:rsidRPr="001C6607" w:rsidRDefault="00C005A5" w:rsidP="00396B41">
            <w:pPr>
              <w:spacing w:line="36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  <w:proofErr w:type="spellStart"/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</w:rPr>
              <w:t>重点：影视剧本的特点</w:t>
            </w:r>
            <w:proofErr w:type="spellEnd"/>
          </w:p>
          <w:p w:rsidR="00C005A5" w:rsidRPr="001C6607" w:rsidRDefault="00C005A5" w:rsidP="00396B4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  <w:proofErr w:type="spellStart"/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</w:rPr>
              <w:t>难点：影视剧本的形式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A5" w:rsidRPr="001C6607" w:rsidRDefault="001C6607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07" w:rsidRPr="001C6607" w:rsidRDefault="001C6607" w:rsidP="001C660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课堂</w:t>
            </w:r>
          </w:p>
          <w:p w:rsidR="00C005A5" w:rsidRPr="001C6607" w:rsidRDefault="001C6607" w:rsidP="001C660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练习</w:t>
            </w:r>
          </w:p>
        </w:tc>
      </w:tr>
      <w:tr w:rsidR="00C005A5" w:rsidRPr="001C6607" w:rsidTr="001C660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A5" w:rsidRPr="001C6607" w:rsidRDefault="00C005A5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A5" w:rsidRPr="001C6607" w:rsidRDefault="001C6607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广播剧剧本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A5" w:rsidRPr="001C6607" w:rsidRDefault="001C6607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07" w:rsidRPr="001C6607" w:rsidRDefault="001C6607" w:rsidP="001C6607">
            <w:pPr>
              <w:spacing w:line="36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  <w:proofErr w:type="spellStart"/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</w:rPr>
              <w:t>重点：广播剧剧本的特点</w:t>
            </w:r>
            <w:proofErr w:type="spellEnd"/>
          </w:p>
          <w:p w:rsidR="00C005A5" w:rsidRPr="001C6607" w:rsidRDefault="001C6607" w:rsidP="001C660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  <w:proofErr w:type="spellStart"/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</w:rPr>
              <w:t>难点：广播剧剧本的形式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A5" w:rsidRPr="001C6607" w:rsidRDefault="001C6607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07" w:rsidRPr="001C6607" w:rsidRDefault="001C6607" w:rsidP="001C660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课堂</w:t>
            </w:r>
          </w:p>
          <w:p w:rsidR="00C005A5" w:rsidRPr="001C6607" w:rsidRDefault="001C6607" w:rsidP="001C660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练习</w:t>
            </w:r>
          </w:p>
        </w:tc>
      </w:tr>
      <w:tr w:rsidR="00C005A5" w:rsidRPr="001C6607" w:rsidTr="001C660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A5" w:rsidRPr="001C6607" w:rsidRDefault="001C6607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A5" w:rsidRPr="001C6607" w:rsidRDefault="001C6607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改编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A5" w:rsidRPr="001C6607" w:rsidRDefault="001C6607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07" w:rsidRPr="001C6607" w:rsidRDefault="001C6607" w:rsidP="001C6607">
            <w:pPr>
              <w:spacing w:line="36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  <w:proofErr w:type="spellStart"/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</w:rPr>
              <w:t>重点：改编的意义</w:t>
            </w:r>
            <w:proofErr w:type="spellEnd"/>
          </w:p>
          <w:p w:rsidR="00C005A5" w:rsidRPr="001C6607" w:rsidRDefault="001C6607" w:rsidP="001C660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  <w:proofErr w:type="spellStart"/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</w:rPr>
              <w:t>难点：改编的一般方法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A5" w:rsidRPr="001C6607" w:rsidRDefault="001C6607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A5" w:rsidRPr="001C6607" w:rsidRDefault="00C005A5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  <w:tr w:rsidR="001C6607" w:rsidRPr="001C6607" w:rsidTr="001C660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07" w:rsidRPr="001C6607" w:rsidRDefault="001C6607" w:rsidP="00B925BD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07" w:rsidRPr="001C6607" w:rsidRDefault="001C6607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集体创作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07" w:rsidRPr="001C6607" w:rsidRDefault="001C6607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07" w:rsidRPr="001C6607" w:rsidRDefault="001C6607" w:rsidP="00DC5759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  <w:proofErr w:type="spellStart"/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</w:rPr>
              <w:t>重点：集体创作的意义</w:t>
            </w:r>
            <w:proofErr w:type="spellEnd"/>
          </w:p>
          <w:p w:rsidR="001C6607" w:rsidRPr="001C6607" w:rsidRDefault="001C6607" w:rsidP="00DC5759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  <w:proofErr w:type="spellStart"/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</w:rPr>
              <w:t>难点：集体创作的几种方法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07" w:rsidRPr="001C6607" w:rsidRDefault="001C6607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07" w:rsidRPr="001C6607" w:rsidRDefault="001C6607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  <w:tr w:rsidR="001C6607" w:rsidRPr="001C6607" w:rsidTr="001C660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07" w:rsidRPr="001C6607" w:rsidRDefault="001C6607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07" w:rsidRPr="001C6607" w:rsidRDefault="001C6607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复习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07" w:rsidRPr="001C6607" w:rsidRDefault="001C6607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07" w:rsidRPr="001C6607" w:rsidRDefault="001C6607" w:rsidP="001C6607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07" w:rsidRPr="001C6607" w:rsidRDefault="001C6607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07" w:rsidRPr="001C6607" w:rsidRDefault="001C6607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  <w:tr w:rsidR="001C6607" w:rsidRPr="001C6607" w:rsidTr="001C660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07" w:rsidRPr="001C6607" w:rsidRDefault="001C6607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07" w:rsidRPr="001C6607" w:rsidRDefault="001C6607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考试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07" w:rsidRPr="001C6607" w:rsidRDefault="001C6607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1C660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07" w:rsidRPr="001C6607" w:rsidRDefault="001C6607" w:rsidP="001C660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07" w:rsidRPr="001C6607" w:rsidRDefault="001C6607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07" w:rsidRPr="001C6607" w:rsidRDefault="001C6607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  <w:tr w:rsidR="001C6607" w:rsidRPr="002E27E1" w:rsidTr="001C6607">
        <w:trPr>
          <w:trHeight w:val="340"/>
          <w:jc w:val="center"/>
        </w:trPr>
        <w:tc>
          <w:tcPr>
            <w:tcW w:w="2377" w:type="dxa"/>
            <w:gridSpan w:val="3"/>
            <w:tcBorders>
              <w:top w:val="single" w:sz="4" w:space="0" w:color="auto"/>
            </w:tcBorders>
            <w:vAlign w:val="center"/>
          </w:tcPr>
          <w:p w:rsidR="001C6607" w:rsidRPr="002E27E1" w:rsidRDefault="001C6607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:rsidR="001C6607" w:rsidRPr="002E27E1" w:rsidRDefault="001C660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36</w:t>
            </w:r>
          </w:p>
        </w:tc>
        <w:tc>
          <w:tcPr>
            <w:tcW w:w="4636" w:type="dxa"/>
            <w:gridSpan w:val="3"/>
            <w:tcBorders>
              <w:top w:val="single" w:sz="4" w:space="0" w:color="auto"/>
            </w:tcBorders>
            <w:vAlign w:val="center"/>
          </w:tcPr>
          <w:p w:rsidR="001C6607" w:rsidRPr="002E27E1" w:rsidRDefault="001C660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  <w:vAlign w:val="center"/>
          </w:tcPr>
          <w:p w:rsidR="001C6607" w:rsidRPr="002E27E1" w:rsidRDefault="001C660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  <w:r w:rsidR="009F1A1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</w:tcBorders>
            <w:vAlign w:val="center"/>
          </w:tcPr>
          <w:p w:rsidR="001C6607" w:rsidRPr="002E27E1" w:rsidRDefault="001C660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</w:tr>
      <w:tr w:rsidR="001C6607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1C6607" w:rsidRPr="002E27E1" w:rsidRDefault="001C6607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实践教学进程表</w:t>
            </w:r>
          </w:p>
        </w:tc>
      </w:tr>
      <w:tr w:rsidR="001C6607" w:rsidRPr="002E27E1" w:rsidTr="001C6607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1C6607" w:rsidRPr="002E27E1" w:rsidRDefault="001C6607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lastRenderedPageBreak/>
              <w:t>周次</w:t>
            </w:r>
            <w:proofErr w:type="spellEnd"/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 w:rsidR="001C6607" w:rsidRPr="002E27E1" w:rsidRDefault="001C6607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  <w:proofErr w:type="spellEnd"/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1C6607" w:rsidRPr="002E27E1" w:rsidRDefault="001C6607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  <w:proofErr w:type="spellEnd"/>
          </w:p>
        </w:tc>
        <w:tc>
          <w:tcPr>
            <w:tcW w:w="3216" w:type="dxa"/>
            <w:gridSpan w:val="2"/>
            <w:tcMar>
              <w:left w:w="28" w:type="dxa"/>
              <w:right w:w="28" w:type="dxa"/>
            </w:tcMar>
            <w:vAlign w:val="center"/>
          </w:tcPr>
          <w:p w:rsidR="001C6607" w:rsidRPr="002E27E1" w:rsidRDefault="001C6607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  <w:proofErr w:type="spellEnd"/>
          </w:p>
        </w:tc>
        <w:tc>
          <w:tcPr>
            <w:tcW w:w="1420" w:type="dxa"/>
            <w:tcMar>
              <w:left w:w="28" w:type="dxa"/>
              <w:right w:w="28" w:type="dxa"/>
            </w:tcMar>
            <w:vAlign w:val="center"/>
          </w:tcPr>
          <w:p w:rsidR="001C6607" w:rsidRPr="002E27E1" w:rsidRDefault="001C6607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1765" w:type="dxa"/>
            <w:gridSpan w:val="3"/>
            <w:tcMar>
              <w:left w:w="28" w:type="dxa"/>
              <w:right w:w="28" w:type="dxa"/>
            </w:tcMar>
            <w:vAlign w:val="center"/>
          </w:tcPr>
          <w:p w:rsidR="001C6607" w:rsidRPr="002E27E1" w:rsidRDefault="001C6607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  <w:proofErr w:type="spellEnd"/>
          </w:p>
          <w:p w:rsidR="001C6607" w:rsidRPr="002E27E1" w:rsidRDefault="001C6607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  <w:proofErr w:type="spellEnd"/>
          </w:p>
        </w:tc>
      </w:tr>
      <w:tr w:rsidR="001C6607" w:rsidRPr="002E27E1" w:rsidTr="001C6607">
        <w:trPr>
          <w:trHeight w:val="340"/>
          <w:jc w:val="center"/>
        </w:trPr>
        <w:tc>
          <w:tcPr>
            <w:tcW w:w="648" w:type="dxa"/>
            <w:vAlign w:val="center"/>
          </w:tcPr>
          <w:p w:rsidR="001C6607" w:rsidRPr="002E27E1" w:rsidRDefault="001C660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 w:rsidR="001C6607" w:rsidRPr="002E27E1" w:rsidRDefault="001C660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1C6607" w:rsidRPr="002E27E1" w:rsidRDefault="001C660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6" w:type="dxa"/>
            <w:gridSpan w:val="2"/>
            <w:vAlign w:val="center"/>
          </w:tcPr>
          <w:p w:rsidR="001C6607" w:rsidRPr="002E27E1" w:rsidRDefault="001C660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1C6607" w:rsidRPr="002E27E1" w:rsidRDefault="001C660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65" w:type="dxa"/>
            <w:gridSpan w:val="3"/>
            <w:vAlign w:val="center"/>
          </w:tcPr>
          <w:p w:rsidR="001C6607" w:rsidRPr="002E27E1" w:rsidRDefault="001C660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C6607" w:rsidRPr="002E27E1" w:rsidTr="001C6607">
        <w:trPr>
          <w:trHeight w:val="340"/>
          <w:jc w:val="center"/>
        </w:trPr>
        <w:tc>
          <w:tcPr>
            <w:tcW w:w="648" w:type="dxa"/>
            <w:vAlign w:val="center"/>
          </w:tcPr>
          <w:p w:rsidR="001C6607" w:rsidRPr="002E27E1" w:rsidRDefault="001C660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 w:rsidR="001C6607" w:rsidRPr="002E27E1" w:rsidRDefault="001C660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1C6607" w:rsidRPr="002E27E1" w:rsidRDefault="001C660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6" w:type="dxa"/>
            <w:gridSpan w:val="2"/>
            <w:vAlign w:val="center"/>
          </w:tcPr>
          <w:p w:rsidR="001C6607" w:rsidRPr="002E27E1" w:rsidRDefault="001C660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1C6607" w:rsidRPr="002E27E1" w:rsidRDefault="001C660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65" w:type="dxa"/>
            <w:gridSpan w:val="3"/>
            <w:vAlign w:val="center"/>
          </w:tcPr>
          <w:p w:rsidR="001C6607" w:rsidRPr="002E27E1" w:rsidRDefault="001C660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C6607" w:rsidRPr="002E27E1" w:rsidTr="001C6607">
        <w:trPr>
          <w:trHeight w:val="340"/>
          <w:jc w:val="center"/>
        </w:trPr>
        <w:tc>
          <w:tcPr>
            <w:tcW w:w="648" w:type="dxa"/>
            <w:vAlign w:val="center"/>
          </w:tcPr>
          <w:p w:rsidR="001C6607" w:rsidRPr="002E27E1" w:rsidRDefault="001C660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 w:rsidR="001C6607" w:rsidRPr="002E27E1" w:rsidRDefault="001C660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1C6607" w:rsidRPr="002E27E1" w:rsidRDefault="001C660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6" w:type="dxa"/>
            <w:gridSpan w:val="2"/>
            <w:vAlign w:val="center"/>
          </w:tcPr>
          <w:p w:rsidR="001C6607" w:rsidRPr="002E27E1" w:rsidRDefault="001C660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1C6607" w:rsidRPr="002E27E1" w:rsidRDefault="001C660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65" w:type="dxa"/>
            <w:gridSpan w:val="3"/>
            <w:vAlign w:val="center"/>
          </w:tcPr>
          <w:p w:rsidR="001C6607" w:rsidRPr="002E27E1" w:rsidRDefault="001C660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C6607" w:rsidRPr="002E27E1" w:rsidTr="001C6607">
        <w:trPr>
          <w:trHeight w:val="340"/>
          <w:jc w:val="center"/>
        </w:trPr>
        <w:tc>
          <w:tcPr>
            <w:tcW w:w="648" w:type="dxa"/>
            <w:vAlign w:val="center"/>
          </w:tcPr>
          <w:p w:rsidR="001C6607" w:rsidRPr="002E27E1" w:rsidRDefault="001C660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 w:rsidR="001C6607" w:rsidRPr="002E27E1" w:rsidRDefault="001C660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1C6607" w:rsidRPr="002E27E1" w:rsidRDefault="001C660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6" w:type="dxa"/>
            <w:gridSpan w:val="2"/>
            <w:vAlign w:val="center"/>
          </w:tcPr>
          <w:p w:rsidR="001C6607" w:rsidRPr="002E27E1" w:rsidRDefault="001C660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1C6607" w:rsidRPr="002E27E1" w:rsidRDefault="001C660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65" w:type="dxa"/>
            <w:gridSpan w:val="3"/>
            <w:vAlign w:val="center"/>
          </w:tcPr>
          <w:p w:rsidR="001C6607" w:rsidRPr="002E27E1" w:rsidRDefault="001C660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C6607" w:rsidRPr="002E27E1" w:rsidTr="001C6607">
        <w:trPr>
          <w:trHeight w:val="340"/>
          <w:jc w:val="center"/>
        </w:trPr>
        <w:tc>
          <w:tcPr>
            <w:tcW w:w="648" w:type="dxa"/>
            <w:vAlign w:val="center"/>
          </w:tcPr>
          <w:p w:rsidR="001C6607" w:rsidRPr="002E27E1" w:rsidRDefault="001C660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 w:rsidR="001C6607" w:rsidRPr="002E27E1" w:rsidRDefault="001C660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1C6607" w:rsidRPr="002E27E1" w:rsidRDefault="001C660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6" w:type="dxa"/>
            <w:gridSpan w:val="2"/>
            <w:vAlign w:val="center"/>
          </w:tcPr>
          <w:p w:rsidR="001C6607" w:rsidRPr="002E27E1" w:rsidRDefault="001C660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1C6607" w:rsidRPr="002E27E1" w:rsidRDefault="001C660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65" w:type="dxa"/>
            <w:gridSpan w:val="3"/>
            <w:vAlign w:val="center"/>
          </w:tcPr>
          <w:p w:rsidR="001C6607" w:rsidRPr="002E27E1" w:rsidRDefault="001C660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C6607" w:rsidRPr="002E27E1" w:rsidTr="001C6607">
        <w:trPr>
          <w:trHeight w:val="340"/>
          <w:jc w:val="center"/>
        </w:trPr>
        <w:tc>
          <w:tcPr>
            <w:tcW w:w="648" w:type="dxa"/>
            <w:vAlign w:val="center"/>
          </w:tcPr>
          <w:p w:rsidR="001C6607" w:rsidRPr="002E27E1" w:rsidRDefault="001C660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 w:rsidR="001C6607" w:rsidRPr="002E27E1" w:rsidRDefault="001C660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1C6607" w:rsidRPr="002E27E1" w:rsidRDefault="001C660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6" w:type="dxa"/>
            <w:gridSpan w:val="2"/>
            <w:vAlign w:val="center"/>
          </w:tcPr>
          <w:p w:rsidR="001C6607" w:rsidRPr="002E27E1" w:rsidRDefault="001C660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1C6607" w:rsidRPr="002E27E1" w:rsidRDefault="001C660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65" w:type="dxa"/>
            <w:gridSpan w:val="3"/>
            <w:vAlign w:val="center"/>
          </w:tcPr>
          <w:p w:rsidR="001C6607" w:rsidRPr="002E27E1" w:rsidRDefault="001C660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C6607" w:rsidRPr="002E27E1" w:rsidTr="001C6607">
        <w:trPr>
          <w:trHeight w:val="340"/>
          <w:jc w:val="center"/>
        </w:trPr>
        <w:tc>
          <w:tcPr>
            <w:tcW w:w="648" w:type="dxa"/>
            <w:vAlign w:val="center"/>
          </w:tcPr>
          <w:p w:rsidR="001C6607" w:rsidRPr="002E27E1" w:rsidRDefault="001C660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 w:rsidR="001C6607" w:rsidRPr="002E27E1" w:rsidRDefault="001C660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1C6607" w:rsidRPr="002E27E1" w:rsidRDefault="001C660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6" w:type="dxa"/>
            <w:gridSpan w:val="2"/>
            <w:vAlign w:val="center"/>
          </w:tcPr>
          <w:p w:rsidR="001C6607" w:rsidRPr="002E27E1" w:rsidRDefault="001C660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1C6607" w:rsidRPr="002E27E1" w:rsidRDefault="001C660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65" w:type="dxa"/>
            <w:gridSpan w:val="3"/>
            <w:vAlign w:val="center"/>
          </w:tcPr>
          <w:p w:rsidR="001C6607" w:rsidRPr="002E27E1" w:rsidRDefault="001C660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C6607" w:rsidRPr="002E27E1" w:rsidTr="001C6607">
        <w:trPr>
          <w:trHeight w:val="340"/>
          <w:jc w:val="center"/>
        </w:trPr>
        <w:tc>
          <w:tcPr>
            <w:tcW w:w="648" w:type="dxa"/>
            <w:vAlign w:val="center"/>
          </w:tcPr>
          <w:p w:rsidR="001C6607" w:rsidRPr="002E27E1" w:rsidRDefault="001C660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 w:rsidR="001C6607" w:rsidRPr="002E27E1" w:rsidRDefault="001C660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1C6607" w:rsidRPr="002E27E1" w:rsidRDefault="001C660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6" w:type="dxa"/>
            <w:gridSpan w:val="2"/>
            <w:vAlign w:val="center"/>
          </w:tcPr>
          <w:p w:rsidR="001C6607" w:rsidRPr="002E27E1" w:rsidRDefault="001C660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1C6607" w:rsidRPr="002E27E1" w:rsidRDefault="001C660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65" w:type="dxa"/>
            <w:gridSpan w:val="3"/>
            <w:vAlign w:val="center"/>
          </w:tcPr>
          <w:p w:rsidR="001C6607" w:rsidRPr="002E27E1" w:rsidRDefault="001C660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C6607" w:rsidRPr="002E27E1" w:rsidTr="001C6607">
        <w:trPr>
          <w:trHeight w:val="340"/>
          <w:jc w:val="center"/>
        </w:trPr>
        <w:tc>
          <w:tcPr>
            <w:tcW w:w="2377" w:type="dxa"/>
            <w:gridSpan w:val="3"/>
            <w:vAlign w:val="center"/>
          </w:tcPr>
          <w:p w:rsidR="001C6607" w:rsidRPr="002E27E1" w:rsidRDefault="001C6607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bookmarkStart w:id="0" w:name="_GoBack" w:colFirst="4" w:colLast="4"/>
            <w:proofErr w:type="spellStart"/>
            <w:r w:rsidRPr="002E27E1">
              <w:rPr>
                <w:rFonts w:ascii="宋体" w:eastAsia="宋体" w:hAnsi="宋体" w:hint="eastAsia"/>
                <w:sz w:val="21"/>
                <w:szCs w:val="21"/>
              </w:rPr>
              <w:t>合计</w:t>
            </w:r>
            <w:proofErr w:type="spellEnd"/>
            <w:r w:rsidRPr="002E27E1">
              <w:rPr>
                <w:rFonts w:ascii="宋体" w:eastAsia="宋体" w:hAnsi="宋体" w:hint="eastAsia"/>
                <w:sz w:val="21"/>
                <w:szCs w:val="21"/>
              </w:rPr>
              <w:t>：</w:t>
            </w:r>
          </w:p>
        </w:tc>
        <w:tc>
          <w:tcPr>
            <w:tcW w:w="623" w:type="dxa"/>
            <w:vAlign w:val="center"/>
          </w:tcPr>
          <w:p w:rsidR="001C6607" w:rsidRPr="002E27E1" w:rsidRDefault="001C660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6" w:type="dxa"/>
            <w:gridSpan w:val="2"/>
            <w:vAlign w:val="center"/>
          </w:tcPr>
          <w:p w:rsidR="001C6607" w:rsidRPr="002E27E1" w:rsidRDefault="001C660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1C6607" w:rsidRPr="002E27E1" w:rsidRDefault="001C660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65" w:type="dxa"/>
            <w:gridSpan w:val="3"/>
            <w:vAlign w:val="center"/>
          </w:tcPr>
          <w:p w:rsidR="001C6607" w:rsidRPr="002E27E1" w:rsidRDefault="001C660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bookmarkEnd w:id="0"/>
      <w:tr w:rsidR="001C6607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1C6607" w:rsidRPr="002E27E1" w:rsidRDefault="001C6607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1C6607" w:rsidRPr="002E27E1" w:rsidTr="00C005A5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1C6607" w:rsidRPr="002E27E1" w:rsidRDefault="001C6607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0" w:type="dxa"/>
            <w:gridSpan w:val="6"/>
            <w:vAlign w:val="center"/>
          </w:tcPr>
          <w:p w:rsidR="001C6607" w:rsidRPr="002E27E1" w:rsidRDefault="001C6607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583" w:type="dxa"/>
            <w:gridSpan w:val="2"/>
            <w:vAlign w:val="center"/>
          </w:tcPr>
          <w:p w:rsidR="001C6607" w:rsidRPr="002E27E1" w:rsidRDefault="001C6607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1C6607" w:rsidRPr="002E27E1" w:rsidTr="00C005A5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1C6607" w:rsidRPr="009F1A10" w:rsidRDefault="001C6607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9F1A10">
              <w:rPr>
                <w:rFonts w:asciiTheme="minorEastAsia" w:eastAsiaTheme="minorEastAsia" w:hAnsiTheme="minorEastAsia" w:hint="eastAsia"/>
                <w:sz w:val="21"/>
                <w:szCs w:val="21"/>
              </w:rPr>
              <w:t>到堂情况</w:t>
            </w:r>
            <w:proofErr w:type="spellEnd"/>
          </w:p>
        </w:tc>
        <w:tc>
          <w:tcPr>
            <w:tcW w:w="5810" w:type="dxa"/>
            <w:gridSpan w:val="6"/>
            <w:vAlign w:val="center"/>
          </w:tcPr>
          <w:p w:rsidR="001C6607" w:rsidRPr="009F1A10" w:rsidRDefault="001C6607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9F1A10">
              <w:rPr>
                <w:rFonts w:asciiTheme="minorEastAsia" w:eastAsiaTheme="minorEastAsia" w:hAnsiTheme="minorEastAsia" w:hint="eastAsia"/>
                <w:sz w:val="21"/>
                <w:szCs w:val="21"/>
              </w:rPr>
              <w:t>不迟到、不早退、不旷课</w:t>
            </w:r>
            <w:proofErr w:type="spellEnd"/>
          </w:p>
        </w:tc>
        <w:tc>
          <w:tcPr>
            <w:tcW w:w="1583" w:type="dxa"/>
            <w:gridSpan w:val="2"/>
            <w:vAlign w:val="center"/>
          </w:tcPr>
          <w:p w:rsidR="001C6607" w:rsidRPr="002E27E1" w:rsidRDefault="009F1A10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0.1</w:t>
            </w:r>
          </w:p>
        </w:tc>
      </w:tr>
      <w:tr w:rsidR="001C6607" w:rsidRPr="002E27E1" w:rsidTr="00C005A5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1C6607" w:rsidRPr="009F1A10" w:rsidRDefault="001C6607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9F1A10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课堂讨论</w:t>
            </w:r>
            <w:proofErr w:type="spellEnd"/>
          </w:p>
        </w:tc>
        <w:tc>
          <w:tcPr>
            <w:tcW w:w="5810" w:type="dxa"/>
            <w:gridSpan w:val="6"/>
            <w:vAlign w:val="center"/>
          </w:tcPr>
          <w:p w:rsidR="001C6607" w:rsidRPr="009F1A10" w:rsidRDefault="001C6607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9F1A10">
              <w:rPr>
                <w:rFonts w:asciiTheme="minorEastAsia" w:eastAsiaTheme="minorEastAsia" w:hAnsiTheme="minorEastAsia" w:hint="eastAsia"/>
                <w:sz w:val="21"/>
                <w:szCs w:val="21"/>
              </w:rPr>
              <w:t>课前准备充分，课堂积极发言</w:t>
            </w:r>
            <w:proofErr w:type="spellEnd"/>
          </w:p>
        </w:tc>
        <w:tc>
          <w:tcPr>
            <w:tcW w:w="1583" w:type="dxa"/>
            <w:gridSpan w:val="2"/>
            <w:vAlign w:val="center"/>
          </w:tcPr>
          <w:p w:rsidR="001C6607" w:rsidRPr="002E27E1" w:rsidRDefault="009F1A10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0.1</w:t>
            </w:r>
          </w:p>
        </w:tc>
      </w:tr>
      <w:tr w:rsidR="001C6607" w:rsidRPr="002E27E1" w:rsidTr="00C005A5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1C6607" w:rsidRPr="009F1A10" w:rsidRDefault="009F1A10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课堂练习</w:t>
            </w:r>
          </w:p>
        </w:tc>
        <w:tc>
          <w:tcPr>
            <w:tcW w:w="5810" w:type="dxa"/>
            <w:gridSpan w:val="6"/>
            <w:vAlign w:val="center"/>
          </w:tcPr>
          <w:p w:rsidR="001C6607" w:rsidRPr="009F1A10" w:rsidRDefault="009F1A10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9F1A10">
              <w:rPr>
                <w:rFonts w:asciiTheme="minorEastAsia" w:eastAsiaTheme="minorEastAsia" w:hAnsiTheme="minorEastAsia" w:hint="eastAsia"/>
                <w:sz w:val="21"/>
                <w:szCs w:val="21"/>
              </w:rPr>
              <w:t>按时按量完成，根据质量判定评分等级</w:t>
            </w:r>
            <w:proofErr w:type="spellEnd"/>
          </w:p>
        </w:tc>
        <w:tc>
          <w:tcPr>
            <w:tcW w:w="1583" w:type="dxa"/>
            <w:gridSpan w:val="2"/>
            <w:vAlign w:val="center"/>
          </w:tcPr>
          <w:p w:rsidR="001C6607" w:rsidRPr="002E27E1" w:rsidRDefault="009F1A10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0.1</w:t>
            </w:r>
          </w:p>
        </w:tc>
      </w:tr>
      <w:tr w:rsidR="009F1A10" w:rsidRPr="002E27E1" w:rsidTr="00752620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9F1A10" w:rsidRPr="009F1A10" w:rsidRDefault="009F1A10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9F1A10">
              <w:rPr>
                <w:rFonts w:asciiTheme="minorEastAsia" w:eastAsiaTheme="minorEastAsia" w:hAnsiTheme="minorEastAsia" w:hint="eastAsia"/>
                <w:sz w:val="21"/>
                <w:szCs w:val="21"/>
              </w:rPr>
              <w:t>期末考试</w:t>
            </w:r>
            <w:proofErr w:type="spellEnd"/>
          </w:p>
        </w:tc>
        <w:tc>
          <w:tcPr>
            <w:tcW w:w="5810" w:type="dxa"/>
            <w:gridSpan w:val="6"/>
          </w:tcPr>
          <w:p w:rsidR="009F1A10" w:rsidRPr="009F1A10" w:rsidRDefault="009F1A10" w:rsidP="00396B41">
            <w:pPr>
              <w:snapToGrid w:val="0"/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9F1A10">
              <w:rPr>
                <w:rFonts w:asciiTheme="minorEastAsia" w:eastAsiaTheme="minorEastAsia" w:hAnsiTheme="minorEastAsia" w:hint="eastAsia"/>
                <w:sz w:val="21"/>
                <w:szCs w:val="21"/>
              </w:rPr>
              <w:t>根据评分标准评定分数</w:t>
            </w:r>
            <w:proofErr w:type="spellEnd"/>
          </w:p>
        </w:tc>
        <w:tc>
          <w:tcPr>
            <w:tcW w:w="1583" w:type="dxa"/>
            <w:gridSpan w:val="2"/>
            <w:vAlign w:val="center"/>
          </w:tcPr>
          <w:p w:rsidR="009F1A10" w:rsidRPr="002E27E1" w:rsidRDefault="009F1A10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0.7</w:t>
            </w:r>
          </w:p>
        </w:tc>
      </w:tr>
      <w:tr w:rsidR="009F1A10" w:rsidRPr="002E27E1" w:rsidTr="00C005A5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9F1A10" w:rsidRPr="002E27E1" w:rsidRDefault="009F1A10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10" w:type="dxa"/>
            <w:gridSpan w:val="6"/>
            <w:vAlign w:val="center"/>
          </w:tcPr>
          <w:p w:rsidR="009F1A10" w:rsidRPr="002E27E1" w:rsidRDefault="009F1A10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83" w:type="dxa"/>
            <w:gridSpan w:val="2"/>
            <w:vAlign w:val="center"/>
          </w:tcPr>
          <w:p w:rsidR="009F1A10" w:rsidRPr="002E27E1" w:rsidRDefault="009F1A10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F1A10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9F1A10" w:rsidRPr="00735FDE" w:rsidRDefault="009F1A10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2018.3.8.</w:t>
            </w:r>
          </w:p>
        </w:tc>
      </w:tr>
      <w:tr w:rsidR="009F1A10" w:rsidRPr="002E27E1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:rsidR="009F1A10" w:rsidRPr="002E27E1" w:rsidRDefault="009F1A10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9F1A10" w:rsidRDefault="009F1A10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9F1A10" w:rsidRPr="002E27E1" w:rsidRDefault="009F1A10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9F1A10" w:rsidRPr="002E27E1" w:rsidRDefault="009F1A10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9F1A10" w:rsidRPr="002E27E1" w:rsidRDefault="009F1A1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9F1A10" w:rsidRPr="002E27E1" w:rsidRDefault="009F1A10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9F1A10" w:rsidRPr="002E27E1" w:rsidRDefault="009F1A10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9F1A10" w:rsidRPr="002E27E1" w:rsidRDefault="009F1A10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B05FEC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 w:rsidR="00785779"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2641" w:rsidRDefault="00142641" w:rsidP="00896971">
      <w:pPr>
        <w:spacing w:after="0"/>
      </w:pPr>
      <w:r>
        <w:separator/>
      </w:r>
    </w:p>
  </w:endnote>
  <w:endnote w:type="continuationSeparator" w:id="0">
    <w:p w:rsidR="00142641" w:rsidRDefault="00142641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2641" w:rsidRDefault="00142641" w:rsidP="00896971">
      <w:pPr>
        <w:spacing w:after="0"/>
      </w:pPr>
      <w:r>
        <w:separator/>
      </w:r>
    </w:p>
  </w:footnote>
  <w:footnote w:type="continuationSeparator" w:id="0">
    <w:p w:rsidR="00142641" w:rsidRDefault="00142641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041EE"/>
    <w:rsid w:val="00061F27"/>
    <w:rsid w:val="0006698D"/>
    <w:rsid w:val="00087B74"/>
    <w:rsid w:val="000B626E"/>
    <w:rsid w:val="000C2D4A"/>
    <w:rsid w:val="000E0AE8"/>
    <w:rsid w:val="00142641"/>
    <w:rsid w:val="00155E5A"/>
    <w:rsid w:val="00171228"/>
    <w:rsid w:val="001B31E9"/>
    <w:rsid w:val="001C6607"/>
    <w:rsid w:val="001D28E8"/>
    <w:rsid w:val="001F20BC"/>
    <w:rsid w:val="002111AE"/>
    <w:rsid w:val="00227119"/>
    <w:rsid w:val="00242AB2"/>
    <w:rsid w:val="002E27E1"/>
    <w:rsid w:val="003044FA"/>
    <w:rsid w:val="0037561C"/>
    <w:rsid w:val="003C66D8"/>
    <w:rsid w:val="003E66A6"/>
    <w:rsid w:val="00414FC8"/>
    <w:rsid w:val="00457E42"/>
    <w:rsid w:val="004B3994"/>
    <w:rsid w:val="004D29DE"/>
    <w:rsid w:val="004E0481"/>
    <w:rsid w:val="004E7804"/>
    <w:rsid w:val="00531F9C"/>
    <w:rsid w:val="005639AB"/>
    <w:rsid w:val="005911D3"/>
    <w:rsid w:val="005F174F"/>
    <w:rsid w:val="0063410F"/>
    <w:rsid w:val="0065651C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3D17"/>
    <w:rsid w:val="00896971"/>
    <w:rsid w:val="008F6642"/>
    <w:rsid w:val="00917C66"/>
    <w:rsid w:val="009349EE"/>
    <w:rsid w:val="009A2B5C"/>
    <w:rsid w:val="009B3EAE"/>
    <w:rsid w:val="009C3354"/>
    <w:rsid w:val="009D3079"/>
    <w:rsid w:val="009F1A10"/>
    <w:rsid w:val="00A84D68"/>
    <w:rsid w:val="00A85774"/>
    <w:rsid w:val="00A948A7"/>
    <w:rsid w:val="00AA199F"/>
    <w:rsid w:val="00AB00C2"/>
    <w:rsid w:val="00AE48DD"/>
    <w:rsid w:val="00B05FEC"/>
    <w:rsid w:val="00BB35F5"/>
    <w:rsid w:val="00C005A5"/>
    <w:rsid w:val="00C41D05"/>
    <w:rsid w:val="00C479CB"/>
    <w:rsid w:val="00C705DD"/>
    <w:rsid w:val="00C76FA2"/>
    <w:rsid w:val="00CA1AB8"/>
    <w:rsid w:val="00CC4A46"/>
    <w:rsid w:val="00CD2F8F"/>
    <w:rsid w:val="00D45246"/>
    <w:rsid w:val="00D62B41"/>
    <w:rsid w:val="00DB45CF"/>
    <w:rsid w:val="00DB5724"/>
    <w:rsid w:val="00DF5C03"/>
    <w:rsid w:val="00E0505F"/>
    <w:rsid w:val="00E413E8"/>
    <w:rsid w:val="00E53E23"/>
    <w:rsid w:val="00E656E9"/>
    <w:rsid w:val="00EC2295"/>
    <w:rsid w:val="00ED3FCA"/>
    <w:rsid w:val="00F31667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character" w:customStyle="1" w:styleId="Char2">
    <w:name w:val="纯文本 Char"/>
    <w:basedOn w:val="a0"/>
    <w:link w:val="a8"/>
    <w:rsid w:val="00242AB2"/>
    <w:rPr>
      <w:rFonts w:ascii="宋体" w:hAnsi="Courier New"/>
      <w:kern w:val="2"/>
      <w:sz w:val="24"/>
    </w:rPr>
  </w:style>
  <w:style w:type="paragraph" w:styleId="a8">
    <w:name w:val="Plain Text"/>
    <w:link w:val="Char2"/>
    <w:rsid w:val="00242AB2"/>
    <w:rPr>
      <w:rFonts w:ascii="宋体" w:hAnsi="Courier New"/>
      <w:kern w:val="2"/>
      <w:sz w:val="24"/>
    </w:rPr>
  </w:style>
  <w:style w:type="character" w:customStyle="1" w:styleId="Char10">
    <w:name w:val="纯文本 Char1"/>
    <w:basedOn w:val="a0"/>
    <w:link w:val="a8"/>
    <w:rsid w:val="00242AB2"/>
    <w:rPr>
      <w:rFonts w:ascii="宋体" w:hAnsi="Courier New" w:cs="Courier New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4D0A9AA-8006-41B1-AFCD-7455F739E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364</Words>
  <Characters>2076</Characters>
  <Application>Microsoft Office Word</Application>
  <DocSecurity>0</DocSecurity>
  <Lines>17</Lines>
  <Paragraphs>4</Paragraphs>
  <ScaleCrop>false</ScaleCrop>
  <Company>Microsoft</Company>
  <LinksUpToDate>false</LinksUpToDate>
  <CharactersWithSpaces>2436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7</cp:revision>
  <cp:lastPrinted>2017-01-05T16:24:00Z</cp:lastPrinted>
  <dcterms:created xsi:type="dcterms:W3CDTF">2017-09-01T07:23:00Z</dcterms:created>
  <dcterms:modified xsi:type="dcterms:W3CDTF">2018-03-10T03:52:00Z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