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ascii="宋体" w:hAnsi="宋体" w:eastAsia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cs="PMingLiU"/>
          <w:b/>
          <w:bCs/>
          <w:sz w:val="32"/>
          <w:szCs w:val="32"/>
          <w:lang w:eastAsia="zh-CN"/>
        </w:rPr>
        <w:t>《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二外韩语</w:t>
      </w:r>
      <w:r>
        <w:rPr>
          <w:rFonts w:ascii="宋体" w:hAnsi="宋体" w:eastAsia="宋体" w:cs="宋体"/>
          <w:b/>
          <w:bCs/>
          <w:sz w:val="32"/>
          <w:szCs w:val="32"/>
          <w:lang w:eastAsia="zh-CN"/>
        </w:rPr>
        <w:t>3</w:t>
      </w:r>
      <w:r>
        <w:rPr>
          <w:rFonts w:hint="eastAsia" w:ascii="宋体" w:hAnsi="宋体" w:cs="PMingLiU"/>
          <w:b/>
          <w:bCs/>
          <w:sz w:val="32"/>
          <w:szCs w:val="32"/>
          <w:lang w:eastAsia="zh-CN"/>
        </w:rPr>
        <w:t>》课程教学大纲</w:t>
      </w:r>
    </w:p>
    <w:tbl>
      <w:tblPr>
        <w:tblStyle w:val="6"/>
        <w:tblW w:w="940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359"/>
        <w:gridCol w:w="369"/>
        <w:gridCol w:w="623"/>
        <w:gridCol w:w="1550"/>
        <w:gridCol w:w="1667"/>
        <w:gridCol w:w="1560"/>
        <w:gridCol w:w="42"/>
        <w:gridCol w:w="490"/>
        <w:gridCol w:w="10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课程名称：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二外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韩语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)</w:t>
            </w:r>
            <w:r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852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Times New Roman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课程类别（必修</w:t>
            </w:r>
            <w:r>
              <w:rPr>
                <w:rFonts w:ascii="宋体" w:hAnsi="宋体" w:eastAsia="Times New Roman"/>
                <w:b/>
                <w:bCs/>
                <w:sz w:val="21"/>
                <w:szCs w:val="21"/>
                <w:lang w:eastAsia="zh-CN"/>
              </w:rPr>
              <w:t>/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选修）：专业选修课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Times New Roman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课程英文名称：</w:t>
            </w:r>
            <w:r>
              <w:rPr>
                <w:rFonts w:ascii="宋体" w:hAnsi="宋体" w:eastAsia="Times New Roman"/>
                <w:b/>
                <w:bCs/>
                <w:sz w:val="21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Times New Roman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总学时</w:t>
            </w:r>
            <w:r>
              <w:rPr>
                <w:rFonts w:ascii="宋体" w:hAnsi="宋体" w:eastAsia="Times New Roman"/>
                <w:b/>
                <w:bCs/>
                <w:sz w:val="21"/>
                <w:szCs w:val="21"/>
              </w:rPr>
              <w:t>/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周学时</w:t>
            </w:r>
            <w:r>
              <w:rPr>
                <w:rFonts w:ascii="宋体" w:hAnsi="宋体" w:eastAsia="Times New Roman"/>
                <w:b/>
                <w:bCs/>
                <w:sz w:val="21"/>
                <w:szCs w:val="21"/>
              </w:rPr>
              <w:t>/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学分：</w:t>
            </w:r>
            <w:r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  <w:t>64/4/4</w:t>
            </w:r>
          </w:p>
        </w:tc>
        <w:tc>
          <w:tcPr>
            <w:tcW w:w="4852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Times New Roman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其中实验学时：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Times New Roman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先修课程：</w:t>
            </w:r>
            <w:r>
              <w:rPr>
                <w:rFonts w:ascii="宋体" w:hAnsi="宋体" w:eastAsia="Times New Roman"/>
                <w:b/>
                <w:bCs/>
                <w:sz w:val="21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Times New Roman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授课时间：</w:t>
            </w:r>
            <w:r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  <w:t>1-</w:t>
            </w:r>
            <w:r>
              <w:rPr>
                <w:rFonts w:hint="eastAsia" w:ascii="宋体" w:hAnsi="宋体" w:eastAsia="Malgun Gothic" w:cs="宋体"/>
                <w:b/>
                <w:bCs/>
                <w:sz w:val="21"/>
                <w:szCs w:val="21"/>
                <w:lang w:eastAsia="zh-CN"/>
              </w:rPr>
              <w:t>5,10-15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周，周一三</w:t>
            </w:r>
            <w:r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  <w:t>1-2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节</w:t>
            </w:r>
            <w:r>
              <w:rPr>
                <w:rFonts w:hint="eastAsia" w:ascii="宋体" w:hAnsi="宋体" w:eastAsia="Malgun Gothic" w:cs="宋体"/>
                <w:b/>
                <w:bCs/>
                <w:sz w:val="21"/>
                <w:szCs w:val="21"/>
                <w:lang w:eastAsia="zh-CN"/>
              </w:rPr>
              <w:t>,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sz w:val="21"/>
                <w:szCs w:val="21"/>
                <w:lang w:eastAsia="zh-CN"/>
              </w:rPr>
              <w:t>周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五3-4节</w:t>
            </w:r>
          </w:p>
        </w:tc>
        <w:tc>
          <w:tcPr>
            <w:tcW w:w="4852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Batang"/>
                <w:sz w:val="21"/>
                <w:szCs w:val="21"/>
                <w:lang w:eastAsia="ko-KR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授课地点：</w:t>
            </w:r>
            <w:r>
              <w:rPr>
                <w:rFonts w:ascii="宋体" w:hAnsi="宋体" w:eastAsia="Batang" w:cs="宋体"/>
                <w:b/>
                <w:bCs/>
                <w:sz w:val="21"/>
                <w:szCs w:val="21"/>
                <w:lang w:eastAsia="ko-KR"/>
              </w:rPr>
              <w:t>6</w:t>
            </w:r>
            <w:r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  <w:t>C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授课对象：</w:t>
            </w:r>
            <w:r>
              <w:rPr>
                <w:rFonts w:ascii="宋体" w:hAnsi="宋体" w:eastAsia="Times New Roman"/>
                <w:b/>
                <w:bCs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Batang" w:cs="宋体"/>
                <w:b/>
                <w:bCs/>
                <w:sz w:val="21"/>
                <w:szCs w:val="21"/>
                <w:lang w:eastAsia="zh-CN"/>
              </w:rPr>
              <w:t>201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sz w:val="21"/>
                <w:szCs w:val="21"/>
                <w:lang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英语师范</w:t>
            </w:r>
            <w:r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班，</w:t>
            </w:r>
            <w:r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  <w:t>201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5商务英语</w:t>
            </w:r>
            <w:r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  <w:t>1/2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/3班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Times New Roman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开课院系：文学与传媒学院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Times New Roman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任课教师姓名</w:t>
            </w:r>
            <w:r>
              <w:rPr>
                <w:rFonts w:ascii="宋体" w:hAnsi="宋体" w:eastAsia="Times New Roman"/>
                <w:b/>
                <w:bCs/>
                <w:sz w:val="21"/>
                <w:szCs w:val="21"/>
                <w:lang w:eastAsia="zh-CN"/>
              </w:rPr>
              <w:t>/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职称：李东雨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联系电话：</w:t>
            </w:r>
            <w:r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  <w:t>18824425066</w:t>
            </w:r>
          </w:p>
        </w:tc>
        <w:tc>
          <w:tcPr>
            <w:tcW w:w="4852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Batang"/>
                <w:sz w:val="21"/>
                <w:szCs w:val="21"/>
                <w:lang w:eastAsia="ko-KR"/>
              </w:rPr>
            </w:pPr>
            <w:r>
              <w:rPr>
                <w:rFonts w:ascii="宋体" w:hAnsi="宋体" w:eastAsia="Times New Roman"/>
                <w:b/>
                <w:bCs/>
                <w:sz w:val="21"/>
                <w:szCs w:val="21"/>
              </w:rPr>
              <w:t>Email:</w:t>
            </w:r>
            <w:r>
              <w:rPr>
                <w:rFonts w:ascii="宋体" w:hAnsi="宋体" w:eastAsia="Batang" w:cs="宋体"/>
                <w:b/>
                <w:bCs/>
                <w:sz w:val="21"/>
                <w:szCs w:val="21"/>
                <w:lang w:eastAsia="ko-KR"/>
              </w:rPr>
              <w:t>dwrhee1118@nate.com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Batang"/>
                <w:sz w:val="21"/>
                <w:szCs w:val="21"/>
                <w:lang w:eastAsia="zh-CN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ascii="宋体" w:hAnsi="宋体" w:eastAsia="Malgun Gothic" w:cs="宋体"/>
                <w:sz w:val="21"/>
                <w:szCs w:val="21"/>
                <w:lang w:eastAsia="zh-CN"/>
              </w:rPr>
              <w:t>1.</w:t>
            </w:r>
            <w:r>
              <w:rPr>
                <w:rFonts w:hint="eastAsia" w:ascii="宋体" w:hAnsi="宋体" w:cs="PMingLiU"/>
                <w:sz w:val="21"/>
                <w:szCs w:val="21"/>
                <w:lang w:eastAsia="zh-CN"/>
              </w:rPr>
              <w:t>每次课间</w:t>
            </w:r>
            <w:r>
              <w:rPr>
                <w:rFonts w:ascii="宋体" w:hAnsi="宋体" w:cs="宋体"/>
                <w:sz w:val="21"/>
                <w:szCs w:val="21"/>
                <w:lang w:eastAsia="zh-CN"/>
              </w:rPr>
              <w:t>,</w:t>
            </w:r>
            <w:r>
              <w:rPr>
                <w:rFonts w:hint="eastAsia" w:ascii="宋体" w:hAnsi="宋体" w:cs="PMingLiU"/>
                <w:sz w:val="21"/>
                <w:szCs w:val="21"/>
                <w:lang w:eastAsia="zh-CN"/>
              </w:rPr>
              <w:t>课后时间</w:t>
            </w:r>
            <w:r>
              <w:rPr>
                <w:rFonts w:ascii="宋体" w:hAnsi="宋体" w:cs="宋体"/>
                <w:sz w:val="21"/>
                <w:szCs w:val="21"/>
                <w:lang w:eastAsia="zh-CN"/>
              </w:rPr>
              <w:t>,</w:t>
            </w:r>
            <w:r>
              <w:rPr>
                <w:rFonts w:hint="eastAsia" w:ascii="宋体" w:hAnsi="宋体" w:cs="PMingLiU"/>
                <w:sz w:val="21"/>
                <w:szCs w:val="21"/>
                <w:lang w:eastAsia="zh-CN"/>
              </w:rPr>
              <w:t>以一对一的方式</w:t>
            </w:r>
            <w:r>
              <w:rPr>
                <w:rFonts w:ascii="宋体" w:hAnsi="宋体" w:cs="宋体"/>
                <w:sz w:val="21"/>
                <w:szCs w:val="21"/>
                <w:lang w:eastAsia="zh-CN"/>
              </w:rPr>
              <w:t xml:space="preserve"> 2.</w:t>
            </w:r>
            <w:r>
              <w:rPr>
                <w:rFonts w:hint="eastAsia" w:ascii="宋体" w:hAnsi="宋体" w:cs="PMingLiU"/>
                <w:sz w:val="21"/>
                <w:szCs w:val="21"/>
                <w:lang w:eastAsia="zh-CN"/>
              </w:rPr>
              <w:t>通过电子邮件</w:t>
            </w:r>
            <w:r>
              <w:rPr>
                <w:rFonts w:ascii="宋体" w:hAnsi="宋体" w:cs="宋体"/>
                <w:sz w:val="21"/>
                <w:szCs w:val="21"/>
                <w:lang w:eastAsia="zh-CN"/>
              </w:rPr>
              <w:t>,</w:t>
            </w:r>
            <w:r>
              <w:rPr>
                <w:rFonts w:ascii="宋体" w:hAnsi="宋体" w:eastAsia="Malgun Gothic" w:cs="宋体"/>
                <w:sz w:val="21"/>
                <w:szCs w:val="21"/>
                <w:lang w:eastAsia="zh-CN"/>
              </w:rPr>
              <w:t>SNS (</w:t>
            </w:r>
            <w:r>
              <w:rPr>
                <w:rFonts w:hint="eastAsia" w:ascii="宋体" w:hAnsi="宋体" w:cs="PMingLiU"/>
                <w:sz w:val="21"/>
                <w:szCs w:val="21"/>
                <w:lang w:eastAsia="zh-CN"/>
              </w:rPr>
              <w:t>微信</w:t>
            </w:r>
            <w:r>
              <w:rPr>
                <w:rFonts w:ascii="宋体" w:hAnsi="宋体" w:eastAsia="Malgun Gothic" w:cs="宋体"/>
                <w:sz w:val="21"/>
                <w:szCs w:val="21"/>
                <w:lang w:eastAsia="zh-CN"/>
              </w:rPr>
              <w:t>)</w:t>
            </w:r>
            <w:r>
              <w:rPr>
                <w:rFonts w:hint="eastAsia" w:ascii="宋体" w:hAnsi="宋体" w:cs="PMingLiU"/>
                <w:sz w:val="21"/>
                <w:szCs w:val="21"/>
                <w:lang w:eastAsia="zh-CN"/>
              </w:rPr>
              <w:t>方式答疑</w:t>
            </w:r>
            <w:r>
              <w:rPr>
                <w:rFonts w:ascii="宋体" w:hAnsi="宋体" w:cs="宋体"/>
                <w:sz w:val="21"/>
                <w:szCs w:val="21"/>
                <w:lang w:eastAsia="zh-CN"/>
              </w:rPr>
              <w:t>3.</w:t>
            </w:r>
            <w:r>
              <w:rPr>
                <w:rFonts w:hint="eastAsia" w:ascii="宋体" w:hAnsi="宋体" w:cs="PMingLiU"/>
                <w:sz w:val="21"/>
                <w:szCs w:val="21"/>
                <w:lang w:eastAsia="zh-CN"/>
              </w:rPr>
              <w:t>特约答疑</w:t>
            </w:r>
            <w:r>
              <w:rPr>
                <w:rFonts w:ascii="宋体" w:hAnsi="宋体" w:cs="宋体"/>
                <w:sz w:val="21"/>
                <w:szCs w:val="21"/>
                <w:lang w:eastAsia="zh-CN"/>
              </w:rPr>
              <w:t>,</w:t>
            </w:r>
            <w:r>
              <w:rPr>
                <w:rFonts w:hint="eastAsia" w:ascii="宋体" w:hAnsi="宋体" w:cs="PMingLiU"/>
                <w:sz w:val="21"/>
                <w:szCs w:val="21"/>
                <w:lang w:eastAsia="zh-CN"/>
              </w:rPr>
              <w:t>地点原则上在授课地点。</w:t>
            </w:r>
          </w:p>
          <w:bookmarkEnd w:id="0"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Times New Roma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开卷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（</w:t>
            </w:r>
            <w:r>
              <w:rPr>
                <w:rFonts w:ascii="宋体" w:hAnsi="宋体" w:eastAsia="Times New Roman"/>
                <w:b/>
                <w:bCs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）</w:t>
            </w:r>
            <w:r>
              <w:rPr>
                <w:rFonts w:ascii="宋体" w:hAnsi="宋体" w:eastAsia="Times New Roman"/>
                <w:sz w:val="21"/>
                <w:szCs w:val="21"/>
                <w:lang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闭卷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（</w:t>
            </w:r>
            <w:r>
              <w:rPr>
                <w:rFonts w:ascii="宋体" w:hAnsi="宋体" w:eastAsia="Times New Roman"/>
                <w:b/>
                <w:bCs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Batang" w:cs="宋体"/>
                <w:b/>
                <w:bCs/>
                <w:sz w:val="21"/>
                <w:szCs w:val="21"/>
                <w:lang w:eastAsia="zh-CN"/>
              </w:rPr>
              <w:t>O</w:t>
            </w:r>
            <w:r>
              <w:rPr>
                <w:rFonts w:ascii="宋体" w:hAnsi="宋体" w:eastAsia="Times New Roman"/>
                <w:b/>
                <w:bCs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）</w:t>
            </w:r>
            <w:r>
              <w:rPr>
                <w:rFonts w:ascii="宋体" w:hAnsi="宋体" w:eastAsia="Times New Roman"/>
                <w:b/>
                <w:bCs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课程论文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（</w:t>
            </w:r>
            <w:r>
              <w:rPr>
                <w:rFonts w:ascii="宋体" w:hAnsi="宋体" w:eastAsia="Times New Roman"/>
                <w:b/>
                <w:bCs/>
                <w:sz w:val="21"/>
                <w:szCs w:val="21"/>
                <w:lang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）</w:t>
            </w:r>
            <w:r>
              <w:rPr>
                <w:rFonts w:ascii="宋体" w:hAnsi="宋体" w:eastAsia="Times New Roman"/>
                <w:b/>
                <w:bCs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其它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（</w:t>
            </w:r>
            <w:r>
              <w:rPr>
                <w:rFonts w:ascii="宋体" w:hAnsi="宋体" w:eastAsia="Times New Roman"/>
                <w:b/>
                <w:bCs/>
                <w:sz w:val="21"/>
                <w:szCs w:val="21"/>
                <w:lang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Theme="minorEastAsia" w:hAnsiTheme="minorEastAsia" w:eastAsiaTheme="minorEastAsia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使用教材：</w:t>
            </w:r>
            <w:r>
              <w:rPr>
                <w:rFonts w:hint="eastAsia" w:cs="PMingLiU" w:asciiTheme="minorEastAsia" w:hAnsiTheme="minorEastAsia" w:eastAsiaTheme="minorEastAsia"/>
                <w:sz w:val="21"/>
                <w:szCs w:val="21"/>
                <w:lang w:eastAsia="zh-CN"/>
              </w:rPr>
              <w:t>《大学韩国语》第2册  牛林杰，朴性泰</w:t>
            </w:r>
            <w:r>
              <w:rPr>
                <w:rFonts w:hint="eastAsia" w:cs="PMingLiU" w:asciiTheme="minorEastAsia" w:hAnsiTheme="minorEastAsia" w:eastAsiaTheme="minorEastAsia"/>
                <w:sz w:val="21"/>
                <w:szCs w:val="21"/>
                <w:shd w:val="clear" w:color="auto" w:fill="FFFFFF"/>
                <w:lang w:eastAsia="zh-CN"/>
              </w:rPr>
              <w:t>主编，</w:t>
            </w:r>
            <w:r>
              <w:fldChar w:fldCharType="begin"/>
            </w:r>
            <w:r>
              <w:instrText xml:space="preserve"> HYPERLINK "http://search.dangdang.com/book/search_pub.php?category=01&amp;key3=?&amp;order=sort_xtime_desc" </w:instrText>
            </w:r>
            <w:r>
              <w:fldChar w:fldCharType="separate"/>
            </w:r>
            <w:r>
              <w:rPr>
                <w:rFonts w:hint="eastAsia" w:cs="PMingLiU" w:asciiTheme="minorEastAsia" w:hAnsiTheme="minorEastAsia" w:eastAsiaTheme="minorEastAsia"/>
                <w:sz w:val="21"/>
                <w:szCs w:val="21"/>
                <w:shd w:val="clear" w:color="auto" w:fill="FFFFFF"/>
                <w:lang w:eastAsia="zh-CN"/>
              </w:rPr>
              <w:t>北京大学出版社</w:t>
            </w:r>
            <w:r>
              <w:rPr>
                <w:rFonts w:hint="eastAsia" w:cs="PMingLiU" w:asciiTheme="minorEastAsia" w:hAnsiTheme="minorEastAsia" w:eastAsiaTheme="minorEastAsia"/>
                <w:sz w:val="21"/>
                <w:szCs w:val="21"/>
                <w:shd w:val="clear" w:color="auto" w:fill="FFFFFF"/>
                <w:lang w:eastAsia="zh-CN"/>
              </w:rPr>
              <w:fldChar w:fldCharType="end"/>
            </w:r>
            <w:r>
              <w:rPr>
                <w:rFonts w:hint="eastAsia" w:cs="PMingLiU" w:asciiTheme="minorEastAsia" w:hAnsiTheme="minorEastAsia" w:eastAsiaTheme="minorEastAsia"/>
                <w:sz w:val="21"/>
                <w:szCs w:val="21"/>
                <w:shd w:val="clear" w:color="auto" w:fill="FFFFFF"/>
                <w:lang w:eastAsia="zh-CN"/>
              </w:rPr>
              <w:t>，</w:t>
            </w:r>
            <w:r>
              <w:rPr>
                <w:rFonts w:cs="宋体" w:asciiTheme="minorEastAsia" w:hAnsiTheme="minorEastAsia" w:eastAsiaTheme="minorEastAsia"/>
                <w:sz w:val="21"/>
                <w:szCs w:val="21"/>
                <w:shd w:val="clear" w:color="auto" w:fill="FFFFFF"/>
                <w:lang w:eastAsia="zh-CN"/>
              </w:rPr>
              <w:t>20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  <w:shd w:val="clear" w:color="auto" w:fill="FFFFFF"/>
                <w:lang w:eastAsia="zh-CN"/>
              </w:rPr>
              <w:t>14</w:t>
            </w:r>
          </w:p>
          <w:p>
            <w:pPr>
              <w:tabs>
                <w:tab w:val="left" w:pos="1440"/>
              </w:tabs>
              <w:spacing w:after="0" w:line="240" w:lineRule="atLeast"/>
              <w:ind w:firstLine="945" w:firstLineChars="450"/>
              <w:outlineLvl w:val="0"/>
              <w:rPr>
                <w:rFonts w:asciiTheme="minorEastAsia" w:hAnsiTheme="minorEastAsia" w:eastAsiaTheme="minor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cs="PMingLiU" w:asciiTheme="minorEastAsia" w:hAnsiTheme="minorEastAsia" w:eastAsiaTheme="minorEastAsia"/>
                <w:sz w:val="21"/>
                <w:szCs w:val="21"/>
                <w:shd w:val="clear" w:color="auto" w:fill="FFFFFF"/>
                <w:lang w:eastAsia="zh-CN"/>
              </w:rPr>
              <w:t>《新</w:t>
            </w:r>
            <w:r>
              <w:rPr>
                <w:rFonts w:cs="宋体" w:asciiTheme="minorEastAsia" w:hAnsiTheme="minorEastAsia" w:eastAsiaTheme="minorEastAsia"/>
                <w:sz w:val="21"/>
                <w:szCs w:val="21"/>
                <w:shd w:val="clear" w:color="auto" w:fill="FFFFFF"/>
                <w:lang w:eastAsia="zh-CN"/>
              </w:rPr>
              <w:t>TOPIK I</w:t>
            </w:r>
            <w:r>
              <w:rPr>
                <w:rFonts w:hint="eastAsia" w:cs="PMingLiU" w:asciiTheme="minorEastAsia" w:hAnsiTheme="minorEastAsia" w:eastAsiaTheme="minorEastAsia"/>
                <w:sz w:val="21"/>
                <w:szCs w:val="21"/>
                <w:shd w:val="clear" w:color="auto" w:fill="FFFFFF"/>
                <w:lang w:eastAsia="zh-CN"/>
              </w:rPr>
              <w:t>》</w:t>
            </w:r>
            <w:r>
              <w:rPr>
                <w:rFonts w:cs="宋体" w:asciiTheme="minorEastAsia" w:hAnsiTheme="minorEastAsia" w:eastAsiaTheme="minorEastAsia"/>
                <w:sz w:val="21"/>
                <w:szCs w:val="21"/>
                <w:shd w:val="clear" w:color="auto" w:fill="FFFFFF"/>
                <w:lang w:eastAsia="zh-CN"/>
              </w:rPr>
              <w:t>TOPIK</w:t>
            </w:r>
            <w:r>
              <w:rPr>
                <w:rFonts w:hint="eastAsia" w:cs="PMingLiU" w:asciiTheme="minorEastAsia" w:hAnsiTheme="minorEastAsia" w:eastAsiaTheme="minorEastAsia"/>
                <w:sz w:val="21"/>
                <w:szCs w:val="21"/>
                <w:shd w:val="clear" w:color="auto" w:fill="FFFFFF"/>
                <w:lang w:eastAsia="zh-CN"/>
              </w:rPr>
              <w:t>语言学研究所编著，世界图书出版公司，</w:t>
            </w:r>
            <w:r>
              <w:rPr>
                <w:rFonts w:cs="宋体" w:asciiTheme="minorEastAsia" w:hAnsiTheme="minorEastAsia" w:eastAsiaTheme="minorEastAsia"/>
                <w:sz w:val="21"/>
                <w:szCs w:val="21"/>
                <w:shd w:val="clear" w:color="auto" w:fill="FFFFFF"/>
                <w:lang w:eastAsia="zh-CN"/>
              </w:rPr>
              <w:t>2016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Times New Roma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教学参考资料：</w:t>
            </w:r>
            <w:r>
              <w:rPr>
                <w:rFonts w:hint="eastAsia" w:cs="PMingLiU" w:asciiTheme="minorEastAsia" w:hAnsiTheme="minorEastAsia" w:eastAsiaTheme="minorEastAsia"/>
                <w:sz w:val="21"/>
                <w:szCs w:val="21"/>
                <w:lang w:eastAsia="zh-CN"/>
              </w:rPr>
              <w:t>《韩国语口语教程》，韩梅，柳海凖（韩）主编，外语教学与研究出版社，</w:t>
            </w:r>
            <w:r>
              <w:rPr>
                <w:rFonts w:cs="宋体" w:asciiTheme="minorEastAsia" w:hAnsiTheme="minorEastAsia" w:eastAsiaTheme="minorEastAsia"/>
                <w:sz w:val="21"/>
                <w:szCs w:val="21"/>
                <w:lang w:eastAsia="zh-CN"/>
              </w:rPr>
              <w:t>2010</w:t>
            </w:r>
            <w:r>
              <w:rPr>
                <w:rFonts w:hint="eastAsia" w:cs="PMingLiU" w:asciiTheme="minorEastAsia" w:hAnsiTheme="minorEastAsia" w:eastAsiaTheme="minorEastAsia"/>
                <w:sz w:val="21"/>
                <w:szCs w:val="21"/>
                <w:lang w:eastAsia="zh-CN"/>
              </w:rPr>
              <w:t>《标准韩国语》</w:t>
            </w:r>
            <w:r>
              <w:rPr>
                <w:rFonts w:asciiTheme="minorEastAsia" w:hAnsiTheme="minorEastAsia" w:eastAsiaTheme="minorEastAsia"/>
              </w:rPr>
              <w:fldChar w:fldCharType="begin"/>
            </w:r>
            <w:r>
              <w:rPr>
                <w:rFonts w:asciiTheme="minorEastAsia" w:hAnsiTheme="minorEastAsia" w:eastAsiaTheme="minorEastAsia"/>
                <w:lang w:eastAsia="zh-CN"/>
              </w:rPr>
              <w:instrText xml:space="preserve"> HYPERLINK "http://search.dangdang.com/book/search_pub.php?category=01&amp;key2=&amp;order=sort_xtime_desc" </w:instrText>
            </w:r>
            <w:r>
              <w:rPr>
                <w:rFonts w:asciiTheme="minorEastAsia" w:hAnsiTheme="minorEastAsia" w:eastAsiaTheme="minorEastAsia"/>
              </w:rPr>
              <w:fldChar w:fldCharType="separate"/>
            </w:r>
            <w:r>
              <w:rPr>
                <w:rFonts w:hint="eastAsia" w:cs="PMingLiU" w:asciiTheme="minorEastAsia" w:hAnsiTheme="minorEastAsia" w:eastAsiaTheme="minorEastAsia"/>
                <w:sz w:val="21"/>
                <w:szCs w:val="21"/>
                <w:shd w:val="clear" w:color="auto" w:fill="FFFFFF"/>
                <w:lang w:eastAsia="zh-CN"/>
              </w:rPr>
              <w:t>安炳浩</w:t>
            </w:r>
            <w:r>
              <w:rPr>
                <w:rFonts w:cs="PMingLiU" w:asciiTheme="minorEastAsia" w:hAnsiTheme="minorEastAsia" w:eastAsiaTheme="minorEastAsia"/>
                <w:sz w:val="21"/>
                <w:szCs w:val="21"/>
                <w:shd w:val="clear" w:color="auto" w:fill="FFFFFF"/>
                <w:lang w:eastAsia="zh-CN"/>
              </w:rPr>
              <w:fldChar w:fldCharType="end"/>
            </w:r>
            <w:r>
              <w:rPr>
                <w:rFonts w:hint="eastAsia" w:cs="PMingLiU" w:asciiTheme="minorEastAsia" w:hAnsiTheme="minorEastAsia" w:eastAsiaTheme="minorEastAsia"/>
                <w:sz w:val="21"/>
                <w:szCs w:val="21"/>
                <w:lang w:eastAsia="zh-CN"/>
              </w:rPr>
              <w:t>，</w:t>
            </w:r>
            <w:r>
              <w:fldChar w:fldCharType="begin"/>
            </w:r>
            <w:r>
              <w:instrText xml:space="preserve"> HYPERLINK "http://search.dangdang.com/book/search_pub.php?category=01&amp;key2=&amp;order=sort_xtime_desc" </w:instrText>
            </w:r>
            <w:r>
              <w:fldChar w:fldCharType="separate"/>
            </w:r>
            <w:r>
              <w:rPr>
                <w:rFonts w:hint="eastAsia" w:cs="PMingLiU" w:asciiTheme="minorEastAsia" w:hAnsiTheme="minorEastAsia" w:eastAsiaTheme="minorEastAsia"/>
                <w:sz w:val="21"/>
                <w:szCs w:val="21"/>
                <w:shd w:val="clear" w:color="auto" w:fill="FFFFFF"/>
                <w:lang w:eastAsia="zh-CN"/>
              </w:rPr>
              <w:t>张敏</w:t>
            </w:r>
            <w:r>
              <w:rPr>
                <w:rFonts w:hint="eastAsia" w:cs="PMingLiU" w:asciiTheme="minorEastAsia" w:hAnsiTheme="minorEastAsia" w:eastAsiaTheme="minorEastAsia"/>
                <w:sz w:val="21"/>
                <w:szCs w:val="21"/>
                <w:shd w:val="clear" w:color="auto" w:fill="FFFFFF"/>
                <w:lang w:eastAsia="zh-CN"/>
              </w:rPr>
              <w:fldChar w:fldCharType="end"/>
            </w:r>
            <w:r>
              <w:rPr>
                <w:rFonts w:hint="eastAsia" w:cs="PMingLiU" w:asciiTheme="minorEastAsia" w:hAnsiTheme="minorEastAsia" w:eastAsiaTheme="minorEastAsia"/>
                <w:sz w:val="21"/>
                <w:szCs w:val="21"/>
                <w:shd w:val="clear" w:color="auto" w:fill="FFFFFF"/>
                <w:lang w:eastAsia="zh-CN"/>
              </w:rPr>
              <w:t>主编，</w:t>
            </w:r>
            <w:r>
              <w:fldChar w:fldCharType="begin"/>
            </w:r>
            <w:r>
              <w:instrText xml:space="preserve"> HYPERLINK "http://search.dangdang.com/book/search_pub.php?category=01&amp;key3=?&amp;order=sort_xtime_desc" </w:instrText>
            </w:r>
            <w:r>
              <w:fldChar w:fldCharType="separate"/>
            </w:r>
            <w:r>
              <w:rPr>
                <w:rFonts w:hint="eastAsia" w:cs="PMingLiU" w:asciiTheme="minorEastAsia" w:hAnsiTheme="minorEastAsia" w:eastAsiaTheme="minorEastAsia"/>
                <w:sz w:val="21"/>
                <w:szCs w:val="21"/>
                <w:shd w:val="clear" w:color="auto" w:fill="FFFFFF"/>
                <w:lang w:eastAsia="zh-CN"/>
              </w:rPr>
              <w:t>北京大学出版社</w:t>
            </w:r>
            <w:r>
              <w:rPr>
                <w:rFonts w:hint="eastAsia" w:cs="PMingLiU" w:asciiTheme="minorEastAsia" w:hAnsiTheme="minorEastAsia" w:eastAsiaTheme="minorEastAsia"/>
                <w:sz w:val="21"/>
                <w:szCs w:val="21"/>
                <w:shd w:val="clear" w:color="auto" w:fill="FFFFFF"/>
                <w:lang w:eastAsia="zh-CN"/>
              </w:rPr>
              <w:fldChar w:fldCharType="end"/>
            </w:r>
            <w:r>
              <w:rPr>
                <w:rFonts w:hint="eastAsia" w:cs="PMingLiU" w:asciiTheme="minorEastAsia" w:hAnsiTheme="minorEastAsia" w:eastAsiaTheme="minorEastAsia"/>
                <w:sz w:val="21"/>
                <w:szCs w:val="21"/>
                <w:shd w:val="clear" w:color="auto" w:fill="FFFFFF"/>
                <w:lang w:eastAsia="zh-CN"/>
              </w:rPr>
              <w:t>，</w:t>
            </w:r>
            <w:r>
              <w:rPr>
                <w:rFonts w:cs="宋体" w:asciiTheme="minorEastAsia" w:hAnsiTheme="minorEastAsia" w:eastAsiaTheme="minorEastAsia"/>
                <w:sz w:val="21"/>
                <w:szCs w:val="21"/>
                <w:shd w:val="clear" w:color="auto" w:fill="FFFFFF"/>
                <w:lang w:eastAsia="zh-CN"/>
              </w:rPr>
              <w:t>20</w:t>
            </w:r>
            <w:r>
              <w:rPr>
                <w:rFonts w:cs="宋体" w:asciiTheme="minorEastAsia" w:hAnsiTheme="minorEastAsia" w:eastAsiaTheme="minorEastAsia"/>
                <w:sz w:val="21"/>
                <w:szCs w:val="21"/>
                <w:lang w:eastAsia="zh-CN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Times New Roma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课程简介：</w:t>
            </w:r>
            <w:r>
              <w:rPr>
                <w:rFonts w:hint="eastAsia" w:cs="PMingLiU" w:asciiTheme="minorEastAsia" w:hAnsiTheme="minorEastAsia" w:eastAsiaTheme="minorEastAsia"/>
                <w:color w:val="000000"/>
                <w:spacing w:val="13"/>
                <w:sz w:val="21"/>
                <w:szCs w:val="21"/>
                <w:shd w:val="clear" w:color="auto" w:fill="FFFFFF"/>
                <w:lang w:eastAsia="zh-CN"/>
              </w:rPr>
              <w:t>第二外语韩国语课程是适用于英语专业本科阶段的一门必须课程。作为第二外语的韩国语课程包括词汇、语法、文化理解、阅读等，是一门综合性很强的课程。本课程是针对已修二外韩语</w:t>
            </w:r>
            <w:r>
              <w:rPr>
                <w:rFonts w:cs="宋体" w:asciiTheme="minorEastAsia" w:hAnsiTheme="minorEastAsia" w:eastAsiaTheme="minorEastAsia"/>
                <w:color w:val="000000"/>
                <w:spacing w:val="13"/>
                <w:sz w:val="21"/>
                <w:szCs w:val="21"/>
                <w:shd w:val="clear" w:color="auto" w:fill="FFFFFF"/>
                <w:lang w:eastAsia="zh-CN"/>
              </w:rPr>
              <w:t>1/2</w:t>
            </w:r>
            <w:r>
              <w:rPr>
                <w:rFonts w:hint="eastAsia" w:cs="PMingLiU" w:asciiTheme="minorEastAsia" w:hAnsiTheme="minorEastAsia" w:eastAsiaTheme="minorEastAsia"/>
                <w:color w:val="000000"/>
                <w:spacing w:val="13"/>
                <w:sz w:val="21"/>
                <w:szCs w:val="21"/>
                <w:shd w:val="clear" w:color="auto" w:fill="FFFFFF"/>
                <w:lang w:eastAsia="zh-CN"/>
              </w:rPr>
              <w:t>课程的学生设计</w:t>
            </w:r>
            <w:r>
              <w:rPr>
                <w:rFonts w:cs="宋体" w:asciiTheme="minorEastAsia" w:hAnsiTheme="minorEastAsia" w:eastAsiaTheme="minorEastAsia"/>
                <w:color w:val="000000"/>
                <w:spacing w:val="13"/>
                <w:sz w:val="21"/>
                <w:szCs w:val="21"/>
                <w:shd w:val="clear" w:color="auto" w:fill="FFFFFF"/>
                <w:lang w:eastAsia="zh-CN"/>
              </w:rPr>
              <w:t>,</w:t>
            </w:r>
            <w:r>
              <w:rPr>
                <w:rFonts w:hint="eastAsia" w:cs="宋体" w:asciiTheme="minorEastAsia" w:hAnsiTheme="minorEastAsia" w:eastAsiaTheme="minorEastAsia"/>
                <w:color w:val="000000"/>
                <w:spacing w:val="13"/>
                <w:sz w:val="21"/>
                <w:szCs w:val="21"/>
                <w:shd w:val="clear" w:color="auto" w:fill="FFFFFF"/>
                <w:lang w:eastAsia="zh-CN"/>
              </w:rPr>
              <w:t>进行</w:t>
            </w:r>
            <w:r>
              <w:rPr>
                <w:rFonts w:hint="eastAsia" w:cs="PMingLiU" w:asciiTheme="minorEastAsia" w:hAnsiTheme="minorEastAsia" w:eastAsiaTheme="minorEastAsia"/>
                <w:color w:val="000000"/>
                <w:spacing w:val="13"/>
                <w:sz w:val="21"/>
                <w:szCs w:val="21"/>
                <w:shd w:val="clear" w:color="auto" w:fill="FFFFFF"/>
                <w:lang w:eastAsia="zh-CN"/>
              </w:rPr>
              <w:t>韩语中级课程</w:t>
            </w:r>
            <w:r>
              <w:rPr>
                <w:rFonts w:cs="宋体" w:asciiTheme="minorEastAsia" w:hAnsiTheme="minorEastAsia" w:eastAsiaTheme="minorEastAsia"/>
                <w:color w:val="000000"/>
                <w:spacing w:val="13"/>
                <w:sz w:val="21"/>
                <w:szCs w:val="21"/>
                <w:shd w:val="clear" w:color="auto" w:fill="FFFFFF"/>
                <w:lang w:eastAsia="zh-CN"/>
              </w:rPr>
              <w:t>,</w:t>
            </w:r>
            <w:r>
              <w:rPr>
                <w:rFonts w:hint="eastAsia" w:cs="PMingLiU" w:asciiTheme="minorEastAsia" w:hAnsiTheme="minorEastAsia" w:eastAsiaTheme="minorEastAsia"/>
                <w:color w:val="000000"/>
                <w:spacing w:val="13"/>
                <w:sz w:val="21"/>
                <w:szCs w:val="21"/>
                <w:shd w:val="clear" w:color="auto" w:fill="FFFFFF"/>
                <w:lang w:eastAsia="zh-CN"/>
              </w:rPr>
              <w:t>为了达到这个目的分两个阶段进行教学。第一参加韩国政府有关部门主办的韩国语能力考试（</w:t>
            </w:r>
            <w:r>
              <w:rPr>
                <w:rFonts w:cs="宋体" w:asciiTheme="minorEastAsia" w:hAnsiTheme="minorEastAsia" w:eastAsiaTheme="minorEastAsia"/>
                <w:color w:val="000000"/>
                <w:spacing w:val="13"/>
                <w:sz w:val="21"/>
                <w:szCs w:val="21"/>
                <w:shd w:val="clear" w:color="auto" w:fill="FFFFFF"/>
                <w:lang w:eastAsia="zh-CN"/>
              </w:rPr>
              <w:t>TOPIK</w:t>
            </w:r>
            <w:r>
              <w:rPr>
                <w:rFonts w:hint="eastAsia" w:cs="PMingLiU" w:asciiTheme="minorEastAsia" w:hAnsiTheme="minorEastAsia" w:eastAsiaTheme="minorEastAsia"/>
                <w:color w:val="000000"/>
                <w:spacing w:val="13"/>
                <w:sz w:val="21"/>
                <w:szCs w:val="21"/>
                <w:shd w:val="clear" w:color="auto" w:fill="FFFFFF"/>
                <w:lang w:eastAsia="zh-CN"/>
              </w:rPr>
              <w:t>）</w:t>
            </w:r>
            <w:r>
              <w:rPr>
                <w:rFonts w:cs="宋体" w:asciiTheme="minorEastAsia" w:hAnsiTheme="minorEastAsia" w:eastAsiaTheme="minorEastAsia"/>
                <w:color w:val="000000"/>
                <w:spacing w:val="13"/>
                <w:sz w:val="21"/>
                <w:szCs w:val="21"/>
                <w:shd w:val="clear" w:color="auto" w:fill="FFFFFF"/>
                <w:lang w:eastAsia="zh-CN"/>
              </w:rPr>
              <w:t>,TOPIK</w:t>
            </w:r>
            <w:r>
              <w:rPr>
                <w:rFonts w:hint="eastAsia" w:cs="PMingLiU" w:asciiTheme="minorEastAsia" w:hAnsiTheme="minorEastAsia" w:eastAsiaTheme="minorEastAsia"/>
                <w:color w:val="000000"/>
                <w:spacing w:val="13"/>
                <w:sz w:val="21"/>
                <w:szCs w:val="21"/>
                <w:shd w:val="clear" w:color="auto" w:fill="FFFFFF"/>
                <w:lang w:eastAsia="zh-CN"/>
              </w:rPr>
              <w:t>考试之前练习模拟考试（参考教材），第二阶段上大学韩国语第二册，就上中级韩语课加强韩语水平。</w:t>
            </w:r>
            <w:r>
              <w:rPr>
                <w:rFonts w:ascii="宋体" w:hAnsi="宋体" w:cs="宋体"/>
                <w:color w:val="000000"/>
                <w:sz w:val="21"/>
                <w:szCs w:val="21"/>
                <w:shd w:val="clear" w:color="auto" w:fill="FFFFFF"/>
                <w:lang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0" w:hRule="atLeast"/>
          <w:jc w:val="center"/>
        </w:trPr>
        <w:tc>
          <w:tcPr>
            <w:tcW w:w="6216" w:type="dxa"/>
            <w:gridSpan w:val="6"/>
          </w:tcPr>
          <w:p>
            <w:pPr>
              <w:tabs>
                <w:tab w:val="left" w:pos="1440"/>
              </w:tabs>
              <w:spacing w:after="0" w:line="240" w:lineRule="atLeast"/>
              <w:ind w:firstLine="422" w:firstLineChars="200"/>
              <w:outlineLvl w:val="0"/>
              <w:rPr>
                <w:rFonts w:ascii="宋体" w:hAnsi="宋体" w:eastAsia="Times New Roma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课程教学目标</w:t>
            </w:r>
          </w:p>
          <w:p>
            <w:pPr>
              <w:spacing w:line="288" w:lineRule="auto"/>
              <w:ind w:left="620" w:leftChars="171" w:hanging="210" w:hangingChars="100"/>
              <w:rPr>
                <w:rFonts w:asci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hAnsi="宋体" w:eastAsia="Times New Roman"/>
                <w:b/>
                <w:bCs/>
                <w:sz w:val="21"/>
                <w:szCs w:val="21"/>
                <w:lang w:eastAsia="zh-CN"/>
              </w:rPr>
              <w:t>1.</w:t>
            </w:r>
            <w:r>
              <w:rPr>
                <w:rFonts w:ascii="宋体" w:hAnsi="宋体" w:cs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宋体" w:hAnsi="宋体" w:cs="PMingLiU"/>
                <w:sz w:val="21"/>
                <w:szCs w:val="21"/>
                <w:lang w:eastAsia="zh-CN"/>
              </w:rPr>
              <w:t>通过</w:t>
            </w:r>
            <w:r>
              <w:rPr>
                <w:rFonts w:ascii="宋体" w:hAnsi="宋体" w:cs="宋体"/>
                <w:sz w:val="21"/>
                <w:szCs w:val="21"/>
                <w:lang w:eastAsia="zh-CN"/>
              </w:rPr>
              <w:t xml:space="preserve">TOPIK </w:t>
            </w:r>
            <w:r>
              <w:rPr>
                <w:rFonts w:hint="eastAsia" w:ascii="宋体" w:hAnsi="宋体" w:cs="PMingLiU"/>
                <w:sz w:val="21"/>
                <w:szCs w:val="21"/>
                <w:lang w:eastAsia="zh-CN"/>
              </w:rPr>
              <w:t>考试的准备和应试，增长听</w:t>
            </w:r>
            <w:r>
              <w:rPr>
                <w:rFonts w:ascii="宋体" w:hAnsi="宋体" w:cs="宋体"/>
                <w:sz w:val="21"/>
                <w:szCs w:val="21"/>
                <w:lang w:eastAsia="zh-CN"/>
              </w:rPr>
              <w:t>/</w:t>
            </w:r>
            <w:r>
              <w:rPr>
                <w:rFonts w:hint="eastAsia" w:ascii="宋体" w:hAnsi="宋体" w:cs="PMingLiU"/>
                <w:sz w:val="21"/>
                <w:szCs w:val="21"/>
                <w:lang w:eastAsia="zh-CN"/>
              </w:rPr>
              <w:t>阅读能力。让每位学生拿到正式</w:t>
            </w:r>
            <w:r>
              <w:rPr>
                <w:rFonts w:ascii="宋体" w:hAnsi="宋体" w:cs="宋体"/>
                <w:sz w:val="21"/>
                <w:szCs w:val="21"/>
                <w:lang w:eastAsia="zh-CN"/>
              </w:rPr>
              <w:t xml:space="preserve"> TOPIK</w:t>
            </w:r>
            <w:r>
              <w:rPr>
                <w:rFonts w:hint="eastAsia" w:ascii="宋体" w:hAnsi="宋体" w:cs="PMingLiU"/>
                <w:sz w:val="21"/>
                <w:szCs w:val="21"/>
                <w:lang w:eastAsia="zh-CN"/>
              </w:rPr>
              <w:t>证书。</w:t>
            </w:r>
            <w:r>
              <w:rPr>
                <w:rFonts w:ascii="宋体" w:hAnsi="宋体" w:cs="宋体"/>
                <w:sz w:val="21"/>
                <w:szCs w:val="21"/>
                <w:lang w:eastAsia="zh-CN"/>
              </w:rPr>
              <w:t xml:space="preserve">  </w:t>
            </w:r>
          </w:p>
          <w:p>
            <w:pPr>
              <w:tabs>
                <w:tab w:val="left" w:pos="1440"/>
              </w:tabs>
              <w:spacing w:after="0" w:line="240" w:lineRule="atLeast"/>
              <w:ind w:left="632" w:leftChars="176" w:hanging="210" w:hangingChars="100"/>
              <w:outlineLvl w:val="0"/>
              <w:rPr>
                <w:rFonts w:asci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Times New Roman"/>
                <w:b/>
                <w:bCs/>
                <w:sz w:val="21"/>
                <w:szCs w:val="21"/>
                <w:lang w:eastAsia="zh-CN"/>
              </w:rPr>
              <w:t>2.</w:t>
            </w:r>
            <w:r>
              <w:rPr>
                <w:rFonts w:ascii="宋体" w:hAnsi="宋体" w:cs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宋体" w:hAnsi="宋体" w:cs="PMingLiU"/>
                <w:sz w:val="21"/>
                <w:szCs w:val="21"/>
                <w:lang w:eastAsia="zh-CN"/>
              </w:rPr>
              <w:t>为了完成第一目标课堂上模拟考试两遍加上要求学生自己看一遍，基本上看</w:t>
            </w:r>
            <w:r>
              <w:rPr>
                <w:rFonts w:ascii="宋体" w:hAnsi="宋体" w:cs="宋体"/>
                <w:sz w:val="21"/>
                <w:szCs w:val="21"/>
                <w:lang w:eastAsia="zh-CN"/>
              </w:rPr>
              <w:t>3</w:t>
            </w:r>
            <w:r>
              <w:rPr>
                <w:rFonts w:hint="eastAsia" w:ascii="宋体" w:hAnsi="宋体" w:cs="PMingLiU"/>
                <w:sz w:val="21"/>
                <w:szCs w:val="21"/>
                <w:lang w:eastAsia="zh-CN"/>
              </w:rPr>
              <w:t>遍就可以通过</w:t>
            </w:r>
            <w:r>
              <w:rPr>
                <w:rFonts w:ascii="宋体" w:hAnsi="宋体" w:cs="宋体"/>
                <w:sz w:val="21"/>
                <w:szCs w:val="21"/>
                <w:lang w:eastAsia="zh-CN"/>
              </w:rPr>
              <w:t>TOPIK</w:t>
            </w:r>
            <w:r>
              <w:rPr>
                <w:rFonts w:hint="eastAsia" w:ascii="宋体" w:hAnsi="宋体" w:cs="PMingLiU"/>
                <w:sz w:val="21"/>
                <w:szCs w:val="21"/>
                <w:lang w:eastAsia="zh-CN"/>
              </w:rPr>
              <w:t>初级考试。</w:t>
            </w:r>
          </w:p>
          <w:p>
            <w:pPr>
              <w:spacing w:line="288" w:lineRule="auto"/>
              <w:ind w:left="731" w:leftChars="176" w:hanging="309" w:hangingChars="147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hAnsi="宋体" w:eastAsia="Times New Roman"/>
                <w:b/>
                <w:bCs/>
                <w:sz w:val="21"/>
                <w:szCs w:val="21"/>
                <w:lang w:eastAsia="zh-CN"/>
              </w:rPr>
              <w:t>3.</w:t>
            </w:r>
            <w:r>
              <w:rPr>
                <w:rFonts w:ascii="宋体" w:hAnsi="宋体" w:cs="宋体"/>
                <w:b/>
                <w:bCs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能说能写用韩语自我介绍</w:t>
            </w:r>
          </w:p>
          <w:p>
            <w:pPr>
              <w:tabs>
                <w:tab w:val="left" w:pos="1440"/>
              </w:tabs>
              <w:spacing w:after="0" w:line="240" w:lineRule="atLeast"/>
              <w:ind w:firstLine="420" w:firstLineChars="200"/>
              <w:outlineLvl w:val="0"/>
              <w:rPr>
                <w:rFonts w:ascii="宋体" w:hAnsi="宋体" w:eastAsia="Times New Roman"/>
                <w:sz w:val="21"/>
                <w:szCs w:val="21"/>
                <w:lang w:eastAsia="zh-CN"/>
              </w:rPr>
            </w:pPr>
          </w:p>
          <w:p>
            <w:pPr>
              <w:spacing w:after="0" w:line="240" w:lineRule="atLeast"/>
              <w:ind w:firstLine="420" w:firstLineChars="200"/>
              <w:rPr>
                <w:rFonts w:ascii="宋体" w:hAnsi="宋体" w:eastAsia="Times New Roman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3185" w:type="dxa"/>
            <w:gridSpan w:val="4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Times New Roma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本课程与学生核心能力培养之间的关联</w:t>
            </w:r>
            <w:r>
              <w:rPr>
                <w:rFonts w:ascii="宋体" w:hAnsi="宋体" w:eastAsia="Times New Roman"/>
                <w:b/>
                <w:bCs/>
                <w:sz w:val="21"/>
                <w:szCs w:val="21"/>
                <w:lang w:eastAsia="zh-CN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授课对象为理工科专业学生的课程填写此栏）：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Times New Roma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hAnsi="宋体" w:eastAsia="Times New Roman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核心能力</w:t>
            </w:r>
            <w:r>
              <w:rPr>
                <w:rFonts w:ascii="宋体" w:hAnsi="宋体" w:eastAsia="Times New Roman"/>
                <w:b/>
                <w:bCs/>
                <w:sz w:val="21"/>
                <w:szCs w:val="21"/>
                <w:lang w:eastAsia="zh-CN"/>
              </w:rPr>
              <w:t xml:space="preserve">1. 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Times New Roma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hAnsi="宋体" w:eastAsia="Times New Roman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核心能力</w:t>
            </w:r>
            <w:r>
              <w:rPr>
                <w:rFonts w:ascii="宋体" w:hAnsi="宋体" w:eastAsia="Times New Roman"/>
                <w:b/>
                <w:bCs/>
                <w:sz w:val="21"/>
                <w:szCs w:val="21"/>
                <w:lang w:eastAsia="zh-CN"/>
              </w:rPr>
              <w:t xml:space="preserve">2. 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Times New Roma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hAnsi="宋体" w:eastAsia="Times New Roman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核心能力</w:t>
            </w:r>
            <w:r>
              <w:rPr>
                <w:rFonts w:ascii="宋体" w:hAnsi="宋体" w:eastAsia="Times New Roman"/>
                <w:b/>
                <w:bCs/>
                <w:sz w:val="21"/>
                <w:szCs w:val="21"/>
                <w:lang w:eastAsia="zh-CN"/>
              </w:rPr>
              <w:t>3.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Times New Roma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hAnsi="宋体" w:eastAsia="Times New Roman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核心能力</w:t>
            </w:r>
            <w:r>
              <w:rPr>
                <w:rFonts w:ascii="宋体" w:hAnsi="宋体" w:eastAsia="Times New Roman"/>
                <w:b/>
                <w:bCs/>
                <w:sz w:val="21"/>
                <w:szCs w:val="21"/>
                <w:lang w:eastAsia="zh-CN"/>
              </w:rPr>
              <w:t>4.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Times New Roma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hAnsi="宋体" w:eastAsia="Times New Roman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核心能力</w:t>
            </w:r>
            <w:r>
              <w:rPr>
                <w:rFonts w:ascii="宋体" w:hAnsi="宋体" w:eastAsia="Times New Roman"/>
                <w:b/>
                <w:bCs/>
                <w:sz w:val="21"/>
                <w:szCs w:val="21"/>
                <w:lang w:eastAsia="zh-CN"/>
              </w:rPr>
              <w:t>5.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Times New Roma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hAnsi="宋体" w:eastAsia="Times New Roman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核心能力</w:t>
            </w:r>
            <w:r>
              <w:rPr>
                <w:rFonts w:ascii="宋体" w:hAnsi="宋体" w:eastAsia="Times New Roman"/>
                <w:b/>
                <w:bCs/>
                <w:sz w:val="21"/>
                <w:szCs w:val="21"/>
                <w:lang w:eastAsia="zh-CN"/>
              </w:rPr>
              <w:t xml:space="preserve">6. 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Times New Roma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hAnsi="宋体" w:eastAsia="Times New Roman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核心能力</w:t>
            </w:r>
            <w:r>
              <w:rPr>
                <w:rFonts w:ascii="宋体" w:hAnsi="宋体" w:eastAsia="Times New Roman"/>
                <w:b/>
                <w:bCs/>
                <w:sz w:val="21"/>
                <w:szCs w:val="21"/>
                <w:lang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．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Times New Roma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hAnsi="宋体" w:eastAsia="Times New Roman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核心能力</w:t>
            </w:r>
            <w:r>
              <w:rPr>
                <w:rFonts w:ascii="宋体" w:hAnsi="宋体" w:eastAsia="Times New Roman"/>
                <w:b/>
                <w:bCs/>
                <w:sz w:val="21"/>
                <w:szCs w:val="21"/>
                <w:lang w:eastAsia="zh-CN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hAnsi="宋体" w:eastAsia="Times New Roma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lang w:eastAsia="zh-CN"/>
              </w:rPr>
              <w:t>理论教学进程表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宋体" w:hAnsi="宋体" w:eastAsia="Times New Roman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周次</w:t>
            </w:r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宋体" w:hAnsi="宋体" w:eastAsia="Times New Roman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宋体" w:hAnsi="宋体" w:eastAsia="Times New Roman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教学时长</w:t>
            </w:r>
          </w:p>
        </w:tc>
        <w:tc>
          <w:tcPr>
            <w:tcW w:w="4777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宋体" w:hAnsi="宋体" w:eastAsia="Times New Roman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教学的重点与难点</w:t>
            </w:r>
          </w:p>
        </w:tc>
        <w:tc>
          <w:tcPr>
            <w:tcW w:w="532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宋体" w:hAnsi="宋体" w:eastAsia="Times New Roman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教学方式</w:t>
            </w:r>
          </w:p>
        </w:tc>
        <w:tc>
          <w:tcPr>
            <w:tcW w:w="1093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宋体" w:hAnsi="宋体" w:eastAsia="Times New Roman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作业安排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jc w:val="center"/>
              <w:rPr>
                <w:rFonts w:ascii="宋体" w:hAnsi="宋体" w:eastAsia="Batang" w:cs="宋体"/>
                <w:sz w:val="21"/>
                <w:szCs w:val="21"/>
                <w:lang w:eastAsia="ko-KR"/>
              </w:rPr>
            </w:pPr>
            <w:r>
              <w:rPr>
                <w:rFonts w:ascii="宋体" w:hAnsi="宋体" w:eastAsia="Batang" w:cs="宋体"/>
                <w:sz w:val="21"/>
                <w:szCs w:val="21"/>
                <w:lang w:eastAsia="ko-KR"/>
              </w:rPr>
              <w:t>1</w:t>
            </w:r>
          </w:p>
        </w:tc>
        <w:tc>
          <w:tcPr>
            <w:tcW w:w="1728" w:type="dxa"/>
            <w:gridSpan w:val="2"/>
          </w:tcPr>
          <w:p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TOPIK</w:t>
            </w:r>
            <w:r>
              <w:rPr>
                <w:rFonts w:hint="eastAsia" w:ascii="宋体" w:hAnsi="宋体" w:cs="PMingLiU"/>
                <w:sz w:val="21"/>
                <w:szCs w:val="21"/>
              </w:rPr>
              <w:t>模拟考试</w:t>
            </w:r>
            <w:r>
              <w:rPr>
                <w:rFonts w:ascii="宋体" w:hAnsi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cs="PMingLiU"/>
                <w:sz w:val="21"/>
                <w:szCs w:val="21"/>
              </w:rPr>
              <w:t>第</w:t>
            </w:r>
            <w:r>
              <w:rPr>
                <w:rFonts w:ascii="宋体" w:hAnsi="宋体" w:cs="宋体"/>
                <w:sz w:val="21"/>
                <w:szCs w:val="21"/>
              </w:rPr>
              <w:t>1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  <w:lang w:eastAsia="zh-CN"/>
              </w:rPr>
              <w:t>，2</w:t>
            </w:r>
          </w:p>
        </w:tc>
        <w:tc>
          <w:tcPr>
            <w:tcW w:w="623" w:type="dxa"/>
          </w:tcPr>
          <w:p>
            <w:pPr>
              <w:rPr>
                <w:rFonts w:ascii="宋体" w:hAnsi="宋体" w:eastAsia="Batang" w:cs="宋体"/>
                <w:sz w:val="21"/>
                <w:szCs w:val="21"/>
                <w:lang w:eastAsia="ko-KR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4777" w:type="dxa"/>
            <w:gridSpan w:val="3"/>
          </w:tcPr>
          <w:p>
            <w:pPr>
              <w:rPr>
                <w:rFonts w:cs="PMingLiU"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ascii="宋体" w:hAnsi="宋体" w:cs="宋体"/>
                <w:sz w:val="21"/>
                <w:szCs w:val="21"/>
                <w:lang w:eastAsia="zh-CN"/>
              </w:rPr>
              <w:t>TOPIK</w:t>
            </w:r>
            <w:r>
              <w:rPr>
                <w:rFonts w:hint="eastAsia" w:ascii="宋体" w:hAnsi="宋体" w:cs="PMingLiU"/>
                <w:sz w:val="21"/>
                <w:szCs w:val="21"/>
                <w:lang w:eastAsia="zh-CN"/>
              </w:rPr>
              <w:t>　模拟考试第１和讲解答案</w:t>
            </w:r>
            <w:r>
              <w:rPr>
                <w:rFonts w:hint="eastAsia" w:cs="PMingLiU" w:asciiTheme="minorEastAsia" w:hAnsiTheme="minorEastAsia" w:eastAsiaTheme="minorEastAsia"/>
                <w:sz w:val="21"/>
                <w:szCs w:val="21"/>
                <w:lang w:eastAsia="zh-CN"/>
              </w:rPr>
              <w:t>，</w:t>
            </w:r>
          </w:p>
          <w:p>
            <w:pPr>
              <w:ind w:firstLine="630" w:firstLineChars="300"/>
              <w:rPr>
                <w:rFonts w:ascii="宋体" w:cs="宋体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PMingLiU"/>
                <w:sz w:val="21"/>
                <w:szCs w:val="21"/>
                <w:lang w:eastAsia="zh-CN"/>
              </w:rPr>
              <w:t xml:space="preserve"> 模拟考试第</w:t>
            </w:r>
            <w:r>
              <w:rPr>
                <w:rFonts w:hint="eastAsia" w:cs="PMingLiU" w:asciiTheme="minorEastAsia" w:hAnsiTheme="minorEastAsia" w:eastAsia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532" w:type="dxa"/>
            <w:gridSpan w:val="2"/>
          </w:tcPr>
          <w:p>
            <w:pPr>
              <w:rPr>
                <w:rFonts w:asci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PMingLiU"/>
                <w:sz w:val="21"/>
                <w:szCs w:val="21"/>
              </w:rPr>
              <w:t>考试</w:t>
            </w:r>
          </w:p>
        </w:tc>
        <w:tc>
          <w:tcPr>
            <w:tcW w:w="1093" w:type="dxa"/>
          </w:tcPr>
          <w:p>
            <w:pPr>
              <w:rPr>
                <w:rFonts w:asci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PMingLiU"/>
                <w:sz w:val="21"/>
                <w:szCs w:val="21"/>
              </w:rPr>
              <w:t>复习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jc w:val="center"/>
              <w:rPr>
                <w:rFonts w:ascii="宋体" w:hAnsi="宋体" w:eastAsia="Batang" w:cs="宋体"/>
                <w:sz w:val="21"/>
                <w:szCs w:val="21"/>
                <w:lang w:eastAsia="ko-KR"/>
              </w:rPr>
            </w:pPr>
            <w:r>
              <w:rPr>
                <w:rFonts w:ascii="宋体" w:hAnsi="宋体" w:eastAsia="Batang" w:cs="宋体"/>
                <w:sz w:val="21"/>
                <w:szCs w:val="21"/>
                <w:lang w:eastAsia="ko-KR"/>
              </w:rPr>
              <w:t>2</w:t>
            </w:r>
          </w:p>
        </w:tc>
        <w:tc>
          <w:tcPr>
            <w:tcW w:w="1728" w:type="dxa"/>
            <w:gridSpan w:val="2"/>
          </w:tcPr>
          <w:p>
            <w:pPr>
              <w:jc w:val="center"/>
              <w:rPr>
                <w:rFonts w:ascii="宋体" w:eastAsia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TOPIK</w:t>
            </w:r>
            <w:r>
              <w:rPr>
                <w:rFonts w:hint="eastAsia" w:ascii="宋体" w:hAnsi="宋体" w:cs="PMingLiU"/>
                <w:sz w:val="21"/>
                <w:szCs w:val="21"/>
              </w:rPr>
              <w:t>模拟考试</w:t>
            </w:r>
            <w:r>
              <w:rPr>
                <w:rFonts w:ascii="宋体" w:hAnsi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cs="PMingLiU"/>
                <w:sz w:val="21"/>
                <w:szCs w:val="21"/>
              </w:rPr>
              <w:t>第３</w:t>
            </w:r>
            <w:r>
              <w:rPr>
                <w:rFonts w:hint="eastAsia" w:cs="PMingLiU" w:asciiTheme="minorEastAsia" w:hAnsiTheme="minorEastAsia" w:eastAsiaTheme="minorEastAsia"/>
                <w:sz w:val="21"/>
                <w:szCs w:val="21"/>
                <w:lang w:eastAsia="zh-CN"/>
              </w:rPr>
              <w:t>，4</w:t>
            </w:r>
          </w:p>
        </w:tc>
        <w:tc>
          <w:tcPr>
            <w:tcW w:w="623" w:type="dxa"/>
          </w:tcPr>
          <w:p>
            <w:pPr>
              <w:rPr>
                <w:rFonts w:eastAsia="Batang"/>
                <w:sz w:val="21"/>
                <w:szCs w:val="21"/>
                <w:lang w:eastAsia="ko-KR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4777" w:type="dxa"/>
            <w:gridSpan w:val="3"/>
          </w:tcPr>
          <w:p>
            <w:pPr>
              <w:rPr>
                <w:rFonts w:asci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cs="宋体"/>
                <w:sz w:val="21"/>
                <w:szCs w:val="21"/>
                <w:lang w:eastAsia="zh-CN"/>
              </w:rPr>
              <w:t>TOPIK</w:t>
            </w:r>
            <w:r>
              <w:rPr>
                <w:rFonts w:hint="eastAsia" w:ascii="宋体" w:hAnsi="宋体" w:cs="PMingLiU"/>
                <w:sz w:val="21"/>
                <w:szCs w:val="21"/>
                <w:lang w:eastAsia="zh-CN"/>
              </w:rPr>
              <w:t>　模拟考试第</w:t>
            </w:r>
            <w:r>
              <w:rPr>
                <w:rFonts w:hint="eastAsia" w:cs="PMingLiU" w:asciiTheme="minorEastAsia" w:hAnsiTheme="minorEastAsia" w:eastAsiaTheme="minorEastAsia"/>
                <w:sz w:val="21"/>
                <w:szCs w:val="21"/>
                <w:lang w:eastAsia="zh-CN"/>
              </w:rPr>
              <w:t>3 /4</w:t>
            </w:r>
            <w:r>
              <w:rPr>
                <w:rFonts w:hint="eastAsia" w:ascii="宋体" w:hAnsi="宋体" w:cs="PMingLiU"/>
                <w:sz w:val="21"/>
                <w:szCs w:val="21"/>
                <w:lang w:eastAsia="zh-CN"/>
              </w:rPr>
              <w:t>和讲解答案</w:t>
            </w:r>
          </w:p>
        </w:tc>
        <w:tc>
          <w:tcPr>
            <w:tcW w:w="532" w:type="dxa"/>
            <w:gridSpan w:val="2"/>
          </w:tcPr>
          <w:p>
            <w:pPr>
              <w:rPr>
                <w:rFonts w:asci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PMingLiU"/>
                <w:sz w:val="21"/>
                <w:szCs w:val="21"/>
              </w:rPr>
              <w:t>考试</w:t>
            </w:r>
          </w:p>
        </w:tc>
        <w:tc>
          <w:tcPr>
            <w:tcW w:w="1093" w:type="dxa"/>
          </w:tcPr>
          <w:p>
            <w:pPr>
              <w:rPr>
                <w:rFonts w:asci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PMingLiU"/>
                <w:sz w:val="21"/>
                <w:szCs w:val="21"/>
              </w:rPr>
              <w:t>复习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jc w:val="center"/>
              <w:rPr>
                <w:rFonts w:ascii="宋体" w:hAnsi="宋体" w:eastAsia="Batang" w:cs="宋体"/>
                <w:sz w:val="21"/>
                <w:szCs w:val="21"/>
                <w:lang w:eastAsia="ko-KR"/>
              </w:rPr>
            </w:pPr>
            <w:r>
              <w:rPr>
                <w:rFonts w:ascii="宋体" w:hAnsi="宋体" w:eastAsia="Batang" w:cs="宋体"/>
                <w:sz w:val="21"/>
                <w:szCs w:val="21"/>
                <w:lang w:eastAsia="ko-KR"/>
              </w:rPr>
              <w:t>3</w:t>
            </w:r>
          </w:p>
        </w:tc>
        <w:tc>
          <w:tcPr>
            <w:tcW w:w="1728" w:type="dxa"/>
            <w:gridSpan w:val="2"/>
          </w:tcPr>
          <w:p>
            <w:pPr>
              <w:jc w:val="center"/>
              <w:rPr>
                <w:rFonts w:ascii="宋体" w:cs="宋体" w:eastAsiaTheme="minorEastAsia"/>
                <w:sz w:val="21"/>
                <w:szCs w:val="21"/>
                <w:lang w:eastAsia="zh-CN"/>
              </w:rPr>
            </w:pPr>
            <w:r>
              <w:rPr>
                <w:rFonts w:ascii="宋体" w:hAnsi="宋体" w:cs="宋体"/>
                <w:sz w:val="21"/>
                <w:szCs w:val="21"/>
              </w:rPr>
              <w:t>TOPIK</w:t>
            </w:r>
            <w:r>
              <w:rPr>
                <w:rFonts w:hint="eastAsia" w:ascii="宋体" w:hAnsi="宋体" w:cs="PMingLiU"/>
                <w:sz w:val="21"/>
                <w:szCs w:val="21"/>
              </w:rPr>
              <w:t>模拟考试</w:t>
            </w:r>
            <w:r>
              <w:rPr>
                <w:rFonts w:ascii="宋体" w:hAnsi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cs="PMingLiU"/>
                <w:sz w:val="21"/>
                <w:szCs w:val="21"/>
              </w:rPr>
              <w:t>第５</w:t>
            </w:r>
            <w:r>
              <w:rPr>
                <w:rFonts w:hint="eastAsia" w:cs="PMingLiU" w:asciiTheme="minorEastAsia" w:hAnsiTheme="minorEastAsia" w:eastAsiaTheme="minorEastAsia"/>
                <w:sz w:val="21"/>
                <w:szCs w:val="21"/>
                <w:lang w:eastAsia="zh-CN"/>
              </w:rPr>
              <w:t>，1</w:t>
            </w:r>
            <w:r>
              <w:rPr>
                <w:rFonts w:hint="eastAsia" w:ascii="宋体" w:hAnsi="宋体" w:cs="PMingLiU" w:eastAsiaTheme="minorEastAsia"/>
                <w:sz w:val="21"/>
                <w:szCs w:val="21"/>
                <w:lang w:eastAsia="zh-CN"/>
              </w:rPr>
              <w:t xml:space="preserve"> ，2</w:t>
            </w:r>
          </w:p>
        </w:tc>
        <w:tc>
          <w:tcPr>
            <w:tcW w:w="623" w:type="dxa"/>
          </w:tcPr>
          <w:p>
            <w:pPr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4777" w:type="dxa"/>
            <w:gridSpan w:val="3"/>
          </w:tcPr>
          <w:p>
            <w:pPr>
              <w:rPr>
                <w:rFonts w:asci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cs="宋体"/>
                <w:sz w:val="21"/>
                <w:szCs w:val="21"/>
                <w:lang w:eastAsia="zh-CN"/>
              </w:rPr>
              <w:t>TOPIK</w:t>
            </w:r>
            <w:r>
              <w:rPr>
                <w:rFonts w:hint="eastAsia" w:ascii="宋体" w:hAnsi="宋体" w:cs="PMingLiU"/>
                <w:sz w:val="21"/>
                <w:szCs w:val="21"/>
                <w:lang w:eastAsia="zh-CN"/>
              </w:rPr>
              <w:t>　模拟考试第５</w:t>
            </w:r>
            <w:r>
              <w:rPr>
                <w:rFonts w:hint="eastAsia" w:cs="PMingLiU" w:asciiTheme="minorEastAsia" w:hAnsiTheme="minorEastAsia" w:eastAsiaTheme="minorEastAsia"/>
                <w:sz w:val="21"/>
                <w:szCs w:val="21"/>
                <w:lang w:eastAsia="zh-CN"/>
              </w:rPr>
              <w:t>/</w:t>
            </w:r>
            <w:r>
              <w:rPr>
                <w:rFonts w:hint="eastAsia" w:ascii="宋体" w:hAnsi="宋体" w:cs="PMingLiU" w:eastAsiaTheme="minorEastAsia"/>
                <w:sz w:val="21"/>
                <w:szCs w:val="21"/>
                <w:lang w:eastAsia="zh-CN"/>
              </w:rPr>
              <w:t xml:space="preserve"> 1 /2</w:t>
            </w:r>
            <w:r>
              <w:rPr>
                <w:rFonts w:hint="eastAsia" w:ascii="宋体" w:hAnsi="宋体" w:cs="PMingLiU"/>
                <w:sz w:val="21"/>
                <w:szCs w:val="21"/>
                <w:lang w:eastAsia="zh-CN"/>
              </w:rPr>
              <w:t>和讲解答案</w:t>
            </w:r>
          </w:p>
        </w:tc>
        <w:tc>
          <w:tcPr>
            <w:tcW w:w="532" w:type="dxa"/>
            <w:gridSpan w:val="2"/>
          </w:tcPr>
          <w:p>
            <w:pPr>
              <w:jc w:val="center"/>
              <w:rPr>
                <w:rFonts w:ascii="宋体" w:eastAsia="宋体" w:cs="宋体"/>
                <w:sz w:val="21"/>
                <w:szCs w:val="21"/>
                <w:lang w:eastAsia="ko-KR"/>
              </w:rPr>
            </w:pPr>
            <w:r>
              <w:rPr>
                <w:rFonts w:hint="eastAsia" w:ascii="宋体" w:hAnsi="宋体" w:cs="PMingLiU"/>
                <w:sz w:val="21"/>
                <w:szCs w:val="21"/>
              </w:rPr>
              <w:t>考试</w:t>
            </w:r>
          </w:p>
        </w:tc>
        <w:tc>
          <w:tcPr>
            <w:tcW w:w="1093" w:type="dxa"/>
          </w:tcPr>
          <w:p>
            <w:pPr>
              <w:rPr>
                <w:rFonts w:asci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PMingLiU"/>
                <w:sz w:val="21"/>
                <w:szCs w:val="21"/>
              </w:rPr>
              <w:t>复习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jc w:val="center"/>
              <w:rPr>
                <w:rFonts w:ascii="宋体" w:hAnsi="宋体" w:eastAsia="Batang" w:cs="宋体"/>
                <w:sz w:val="21"/>
                <w:szCs w:val="21"/>
                <w:lang w:eastAsia="ko-KR"/>
              </w:rPr>
            </w:pPr>
            <w:r>
              <w:rPr>
                <w:rFonts w:ascii="宋体" w:hAnsi="宋体" w:eastAsia="Batang" w:cs="宋体"/>
                <w:sz w:val="21"/>
                <w:szCs w:val="21"/>
                <w:lang w:eastAsia="ko-KR"/>
              </w:rPr>
              <w:t>4</w:t>
            </w:r>
          </w:p>
        </w:tc>
        <w:tc>
          <w:tcPr>
            <w:tcW w:w="1728" w:type="dxa"/>
            <w:gridSpan w:val="2"/>
            <w:vAlign w:val="center"/>
          </w:tcPr>
          <w:p>
            <w:pPr>
              <w:spacing w:line="400" w:lineRule="exact"/>
              <w:jc w:val="left"/>
              <w:rPr>
                <w:rFonts w:ascii="宋体" w:eastAsia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TOPIK</w:t>
            </w:r>
            <w:r>
              <w:rPr>
                <w:rFonts w:hint="eastAsia" w:ascii="宋体" w:hAnsi="宋体" w:cs="PMingLiU"/>
                <w:sz w:val="21"/>
                <w:szCs w:val="21"/>
              </w:rPr>
              <w:t>模拟考试</w:t>
            </w:r>
            <w:r>
              <w:rPr>
                <w:rFonts w:ascii="宋体" w:hAnsi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cs="PMingLiU"/>
                <w:sz w:val="21"/>
                <w:szCs w:val="21"/>
              </w:rPr>
              <w:t>第</w:t>
            </w:r>
            <w:r>
              <w:rPr>
                <w:rFonts w:hint="eastAsia" w:cs="PMingLiU" w:asciiTheme="minorEastAsia" w:hAnsiTheme="minorEastAsia" w:eastAsiaTheme="minorEastAsia"/>
                <w:sz w:val="21"/>
                <w:szCs w:val="21"/>
                <w:lang w:eastAsia="zh-CN"/>
              </w:rPr>
              <w:t>3，4，5</w:t>
            </w:r>
          </w:p>
        </w:tc>
        <w:tc>
          <w:tcPr>
            <w:tcW w:w="623" w:type="dxa"/>
          </w:tcPr>
          <w:p>
            <w:pPr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4777" w:type="dxa"/>
            <w:gridSpan w:val="3"/>
          </w:tcPr>
          <w:p>
            <w:pPr>
              <w:rPr>
                <w:rFonts w:asci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cs="宋体"/>
                <w:sz w:val="21"/>
                <w:szCs w:val="21"/>
                <w:lang w:eastAsia="zh-CN"/>
              </w:rPr>
              <w:t>TOPIK</w:t>
            </w:r>
            <w:r>
              <w:rPr>
                <w:rFonts w:hint="eastAsia" w:ascii="宋体" w:hAnsi="宋体" w:cs="PMingLiU"/>
                <w:sz w:val="21"/>
                <w:szCs w:val="21"/>
                <w:lang w:eastAsia="zh-CN"/>
              </w:rPr>
              <w:t>　模拟考试第</w:t>
            </w:r>
            <w:r>
              <w:rPr>
                <w:rFonts w:hint="eastAsia" w:cs="PMingLiU" w:asciiTheme="minorEastAsia" w:hAnsiTheme="minorEastAsia" w:eastAsiaTheme="minorEastAsia"/>
                <w:sz w:val="21"/>
                <w:szCs w:val="21"/>
                <w:lang w:eastAsia="zh-CN"/>
              </w:rPr>
              <w:t xml:space="preserve">3 /4 /5 </w:t>
            </w:r>
            <w:r>
              <w:rPr>
                <w:rFonts w:hint="eastAsia" w:ascii="宋体" w:hAnsi="宋体" w:cs="PMingLiU"/>
                <w:sz w:val="21"/>
                <w:szCs w:val="21"/>
                <w:lang w:eastAsia="zh-CN"/>
              </w:rPr>
              <w:t>和讲解答案</w:t>
            </w:r>
          </w:p>
        </w:tc>
        <w:tc>
          <w:tcPr>
            <w:tcW w:w="532" w:type="dxa"/>
            <w:gridSpan w:val="2"/>
          </w:tcPr>
          <w:p>
            <w:pPr>
              <w:rPr>
                <w:rFonts w:asci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PMingLiU"/>
                <w:sz w:val="21"/>
                <w:szCs w:val="21"/>
              </w:rPr>
              <w:t>考试</w:t>
            </w:r>
          </w:p>
        </w:tc>
        <w:tc>
          <w:tcPr>
            <w:tcW w:w="1093" w:type="dxa"/>
          </w:tcPr>
          <w:p>
            <w:pPr>
              <w:rPr>
                <w:rFonts w:asci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PMingLiU"/>
                <w:sz w:val="21"/>
                <w:szCs w:val="21"/>
              </w:rPr>
              <w:t>复习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jc w:val="center"/>
              <w:rPr>
                <w:rFonts w:ascii="宋体" w:hAnsi="宋体" w:eastAsia="Batang" w:cs="宋体"/>
                <w:sz w:val="21"/>
                <w:szCs w:val="21"/>
                <w:lang w:eastAsia="ko-KR"/>
              </w:rPr>
            </w:pPr>
            <w:r>
              <w:rPr>
                <w:rFonts w:ascii="宋体" w:hAnsi="宋体" w:eastAsia="Batang" w:cs="宋体"/>
                <w:sz w:val="21"/>
                <w:szCs w:val="21"/>
                <w:lang w:eastAsia="ko-KR"/>
              </w:rPr>
              <w:t>5</w:t>
            </w:r>
          </w:p>
        </w:tc>
        <w:tc>
          <w:tcPr>
            <w:tcW w:w="1728" w:type="dxa"/>
            <w:gridSpan w:val="2"/>
          </w:tcPr>
          <w:p>
            <w:pPr>
              <w:jc w:val="center"/>
              <w:rPr>
                <w:rFonts w:asci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PMingLiU"/>
                <w:sz w:val="21"/>
                <w:szCs w:val="21"/>
              </w:rPr>
              <w:t>国庆</w:t>
            </w:r>
          </w:p>
        </w:tc>
        <w:tc>
          <w:tcPr>
            <w:tcW w:w="623" w:type="dxa"/>
          </w:tcPr>
          <w:p>
            <w:pPr>
              <w:rPr>
                <w:rFonts w:eastAsia="Batang"/>
                <w:sz w:val="21"/>
                <w:szCs w:val="21"/>
                <w:lang w:eastAsia="ko-KR"/>
              </w:rPr>
            </w:pPr>
          </w:p>
        </w:tc>
        <w:tc>
          <w:tcPr>
            <w:tcW w:w="4777" w:type="dxa"/>
            <w:gridSpan w:val="3"/>
          </w:tcPr>
          <w:p>
            <w:pPr>
              <w:rPr>
                <w:rFonts w:ascii="宋体" w:eastAsia="宋体" w:cs="宋体"/>
                <w:sz w:val="21"/>
                <w:szCs w:val="21"/>
              </w:rPr>
            </w:pPr>
          </w:p>
        </w:tc>
        <w:tc>
          <w:tcPr>
            <w:tcW w:w="532" w:type="dxa"/>
            <w:gridSpan w:val="2"/>
          </w:tcPr>
          <w:p>
            <w:pPr>
              <w:rPr>
                <w:rFonts w:ascii="宋体" w:eastAsia="宋体" w:cs="宋体"/>
                <w:sz w:val="21"/>
                <w:szCs w:val="21"/>
              </w:rPr>
            </w:pPr>
          </w:p>
        </w:tc>
        <w:tc>
          <w:tcPr>
            <w:tcW w:w="1093" w:type="dxa"/>
          </w:tcPr>
          <w:p>
            <w:pPr>
              <w:rPr>
                <w:rFonts w:asci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jc w:val="center"/>
              <w:rPr>
                <w:rFonts w:ascii="宋体" w:hAnsi="宋体" w:eastAsia="Batang" w:cs="宋体"/>
                <w:sz w:val="21"/>
                <w:szCs w:val="21"/>
                <w:lang w:eastAsia="ko-KR"/>
              </w:rPr>
            </w:pPr>
            <w:r>
              <w:rPr>
                <w:rFonts w:ascii="宋体" w:hAnsi="宋体" w:eastAsia="Batang" w:cs="宋体"/>
                <w:sz w:val="21"/>
                <w:szCs w:val="21"/>
                <w:lang w:eastAsia="ko-KR"/>
              </w:rPr>
              <w:t>6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  <w:lang w:eastAsia="zh-CN"/>
              </w:rPr>
              <w:t>-9</w:t>
            </w:r>
          </w:p>
        </w:tc>
        <w:tc>
          <w:tcPr>
            <w:tcW w:w="1728" w:type="dxa"/>
            <w:gridSpan w:val="2"/>
          </w:tcPr>
          <w:p>
            <w:pPr>
              <w:jc w:val="center"/>
              <w:rPr>
                <w:rFonts w:ascii="宋体" w:eastAsia="宋体" w:cs="宋体"/>
                <w:sz w:val="21"/>
                <w:szCs w:val="21"/>
              </w:rPr>
            </w:pPr>
            <w:r>
              <w:rPr>
                <w:rFonts w:hint="eastAsia" w:ascii="宋体" w:eastAsia="宋体" w:cs="宋体"/>
                <w:sz w:val="21"/>
                <w:szCs w:val="21"/>
                <w:lang w:eastAsia="zh-CN"/>
              </w:rPr>
              <w:t>实习</w:t>
            </w:r>
          </w:p>
        </w:tc>
        <w:tc>
          <w:tcPr>
            <w:tcW w:w="623" w:type="dxa"/>
          </w:tcPr>
          <w:p>
            <w:pPr>
              <w:rPr>
                <w:rFonts w:eastAsia="Batang"/>
                <w:sz w:val="21"/>
                <w:szCs w:val="21"/>
                <w:lang w:eastAsia="ko-KR"/>
              </w:rPr>
            </w:pPr>
          </w:p>
        </w:tc>
        <w:tc>
          <w:tcPr>
            <w:tcW w:w="4777" w:type="dxa"/>
            <w:gridSpan w:val="3"/>
          </w:tcPr>
          <w:p>
            <w:pPr>
              <w:rPr>
                <w:rFonts w:asci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532" w:type="dxa"/>
            <w:gridSpan w:val="2"/>
          </w:tcPr>
          <w:p>
            <w:pPr>
              <w:rPr>
                <w:rFonts w:ascii="宋体" w:cs="宋体" w:eastAsiaTheme="minorEastAsia"/>
                <w:sz w:val="21"/>
                <w:szCs w:val="21"/>
                <w:lang w:eastAsia="zh-CN"/>
              </w:rPr>
            </w:pPr>
          </w:p>
        </w:tc>
        <w:tc>
          <w:tcPr>
            <w:tcW w:w="1093" w:type="dxa"/>
          </w:tcPr>
          <w:p>
            <w:pPr>
              <w:rPr>
                <w:rFonts w:asci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jc w:val="center"/>
              <w:rPr>
                <w:rFonts w:ascii="宋体" w:hAnsi="宋体" w:eastAsia="Batang" w:cs="宋体"/>
                <w:sz w:val="21"/>
                <w:szCs w:val="21"/>
                <w:lang w:eastAsia="ko-KR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8" w:type="dxa"/>
            <w:gridSpan w:val="2"/>
          </w:tcPr>
          <w:p>
            <w:pPr>
              <w:jc w:val="center"/>
              <w:rPr>
                <w:rFonts w:ascii="宋体" w:eastAsia="宋体" w:cs="宋体"/>
                <w:sz w:val="21"/>
                <w:szCs w:val="21"/>
              </w:rPr>
            </w:pPr>
            <w:r>
              <w:rPr>
                <w:rFonts w:hint="eastAsia" w:ascii="宋体" w:eastAsia="宋体" w:cs="宋体"/>
                <w:sz w:val="21"/>
                <w:szCs w:val="21"/>
                <w:lang w:eastAsia="zh-CN"/>
              </w:rPr>
              <w:t>爱好</w:t>
            </w:r>
          </w:p>
        </w:tc>
        <w:tc>
          <w:tcPr>
            <w:tcW w:w="623" w:type="dxa"/>
          </w:tcPr>
          <w:p>
            <w:pPr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="Batang"/>
                <w:sz w:val="21"/>
                <w:szCs w:val="21"/>
                <w:lang w:eastAsia="ko-KR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4777" w:type="dxa"/>
            <w:gridSpan w:val="3"/>
          </w:tcPr>
          <w:p>
            <w:pPr>
              <w:rPr>
                <w:rFonts w:ascii="宋体" w:eastAsia="Malgun Gothic" w:cs="宋体"/>
                <w:sz w:val="21"/>
                <w:szCs w:val="21"/>
                <w:lang w:eastAsia="ko-KR"/>
              </w:rPr>
            </w:pPr>
            <w:r>
              <w:rPr>
                <w:rFonts w:hint="eastAsia" w:ascii="宋体" w:eastAsia="宋体" w:cs="宋体"/>
                <w:sz w:val="21"/>
                <w:szCs w:val="21"/>
                <w:lang w:eastAsia="ko-KR"/>
              </w:rPr>
              <w:t>1．</w:t>
            </w:r>
            <w:r>
              <w:rPr>
                <w:rFonts w:hint="eastAsia" w:ascii="宋体" w:eastAsia="Malgun Gothic" w:cs="宋体"/>
                <w:sz w:val="21"/>
                <w:szCs w:val="21"/>
                <w:lang w:eastAsia="ko-KR"/>
              </w:rPr>
              <w:t xml:space="preserve">(으)려 2. </w:t>
            </w:r>
            <w:r>
              <w:rPr>
                <w:rFonts w:ascii="宋体" w:eastAsia="Malgun Gothic" w:cs="宋体"/>
                <w:sz w:val="21"/>
                <w:szCs w:val="21"/>
                <w:lang w:eastAsia="ko-KR"/>
              </w:rPr>
              <w:t>–</w:t>
            </w:r>
            <w:r>
              <w:rPr>
                <w:rFonts w:hint="eastAsia" w:ascii="宋体" w:eastAsia="Malgun Gothic" w:cs="宋体"/>
                <w:sz w:val="21"/>
                <w:szCs w:val="21"/>
                <w:lang w:eastAsia="ko-KR"/>
              </w:rPr>
              <w:t xml:space="preserve"> 나 보다 / -ㄴ가  보다 </w:t>
            </w:r>
          </w:p>
        </w:tc>
        <w:tc>
          <w:tcPr>
            <w:tcW w:w="532" w:type="dxa"/>
            <w:gridSpan w:val="2"/>
          </w:tcPr>
          <w:p>
            <w:pPr>
              <w:rPr>
                <w:rFonts w:ascii="宋体" w:eastAsia="宋体" w:cs="宋体"/>
                <w:sz w:val="21"/>
                <w:szCs w:val="21"/>
                <w:lang w:eastAsia="ko-KR"/>
              </w:rPr>
            </w:pPr>
            <w:r>
              <w:rPr>
                <w:rFonts w:hint="eastAsia" w:ascii="宋体" w:eastAsia="宋体" w:cs="宋体"/>
                <w:sz w:val="21"/>
                <w:szCs w:val="21"/>
                <w:lang w:eastAsia="zh-CN"/>
              </w:rPr>
              <w:t>讲解</w:t>
            </w:r>
          </w:p>
        </w:tc>
        <w:tc>
          <w:tcPr>
            <w:tcW w:w="1093" w:type="dxa"/>
          </w:tcPr>
          <w:p>
            <w:pPr>
              <w:rPr>
                <w:rFonts w:ascii="宋体" w:eastAsia="宋体" w:cs="宋体"/>
                <w:sz w:val="21"/>
                <w:szCs w:val="21"/>
                <w:lang w:eastAsia="ko-KR"/>
              </w:rPr>
            </w:pPr>
            <w:r>
              <w:rPr>
                <w:rFonts w:hint="eastAsia" w:ascii="宋体" w:hAnsi="宋体" w:cs="PMingLiU"/>
                <w:sz w:val="21"/>
                <w:szCs w:val="21"/>
              </w:rPr>
              <w:t>复习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jc w:val="center"/>
              <w:rPr>
                <w:rFonts w:ascii="宋体" w:hAnsi="宋体" w:eastAsia="Batang" w:cs="宋体"/>
                <w:sz w:val="21"/>
                <w:szCs w:val="21"/>
                <w:lang w:eastAsia="ko-KR"/>
              </w:rPr>
            </w:pPr>
            <w:r>
              <w:rPr>
                <w:rFonts w:hint="eastAsia" w:ascii="宋体" w:hAnsi="宋体" w:eastAsia="Batang" w:cs="宋体"/>
                <w:sz w:val="21"/>
                <w:szCs w:val="21"/>
                <w:lang w:eastAsia="ko-KR"/>
              </w:rPr>
              <w:t>11</w:t>
            </w:r>
          </w:p>
        </w:tc>
        <w:tc>
          <w:tcPr>
            <w:tcW w:w="1728" w:type="dxa"/>
            <w:gridSpan w:val="2"/>
          </w:tcPr>
          <w:p>
            <w:pPr>
              <w:jc w:val="center"/>
              <w:rPr>
                <w:rFonts w:ascii="宋体" w:cs="宋体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="Batang" w:hAnsi="Batang" w:cs="Batang" w:eastAsiaTheme="minorEastAsia"/>
                <w:sz w:val="21"/>
                <w:szCs w:val="21"/>
                <w:lang w:eastAsia="zh-CN"/>
              </w:rPr>
              <w:t>旅行</w:t>
            </w:r>
          </w:p>
        </w:tc>
        <w:tc>
          <w:tcPr>
            <w:tcW w:w="623" w:type="dxa"/>
          </w:tcPr>
          <w:p>
            <w:pPr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4777" w:type="dxa"/>
            <w:gridSpan w:val="3"/>
          </w:tcPr>
          <w:p>
            <w:pPr>
              <w:rPr>
                <w:rFonts w:ascii="宋体" w:eastAsia="Malgun Gothic" w:cs="宋体"/>
                <w:sz w:val="21"/>
                <w:szCs w:val="21"/>
                <w:lang w:eastAsia="ko-KR"/>
              </w:rPr>
            </w:pPr>
            <w:r>
              <w:rPr>
                <w:rFonts w:hint="eastAsia" w:cs="PMingLiU" w:asciiTheme="minorEastAsia" w:hAnsiTheme="minorEastAsia" w:eastAsiaTheme="minorEastAsia"/>
                <w:sz w:val="21"/>
                <w:szCs w:val="21"/>
                <w:lang w:eastAsia="ko-KR"/>
              </w:rPr>
              <w:t>1．</w:t>
            </w:r>
            <w:r>
              <w:rPr>
                <w:rFonts w:hint="eastAsia" w:eastAsia="Malgun Gothic" w:cs="PMingLiU" w:asciiTheme="minorEastAsia" w:hAnsiTheme="minorEastAsia"/>
                <w:sz w:val="21"/>
                <w:szCs w:val="21"/>
                <w:lang w:eastAsia="ko-KR"/>
              </w:rPr>
              <w:t>한국어 상대 높임법 2. 란/이란 3. (이)나</w:t>
            </w:r>
          </w:p>
        </w:tc>
        <w:tc>
          <w:tcPr>
            <w:tcW w:w="532" w:type="dxa"/>
            <w:gridSpan w:val="2"/>
          </w:tcPr>
          <w:p>
            <w:pPr>
              <w:rPr>
                <w:rFonts w:ascii="宋体" w:eastAsia="宋体" w:cs="宋体"/>
                <w:sz w:val="21"/>
                <w:szCs w:val="21"/>
                <w:lang w:eastAsia="ko-KR"/>
              </w:rPr>
            </w:pPr>
            <w:r>
              <w:rPr>
                <w:rFonts w:hint="eastAsia" w:ascii="宋体" w:eastAsia="宋体" w:cs="宋体"/>
                <w:sz w:val="21"/>
                <w:szCs w:val="21"/>
                <w:lang w:eastAsia="zh-CN"/>
              </w:rPr>
              <w:t>讲解</w:t>
            </w:r>
          </w:p>
        </w:tc>
        <w:tc>
          <w:tcPr>
            <w:tcW w:w="1093" w:type="dxa"/>
          </w:tcPr>
          <w:p>
            <w:pPr>
              <w:rPr>
                <w:rFonts w:ascii="宋体" w:eastAsia="宋体" w:cs="宋体"/>
                <w:sz w:val="21"/>
                <w:szCs w:val="21"/>
                <w:lang w:eastAsia="ko-KR"/>
              </w:rPr>
            </w:pPr>
            <w:r>
              <w:rPr>
                <w:rFonts w:hint="eastAsia" w:ascii="宋体" w:hAnsi="宋体" w:cs="PMingLiU"/>
                <w:sz w:val="21"/>
                <w:szCs w:val="21"/>
              </w:rPr>
              <w:t>复习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jc w:val="center"/>
              <w:rPr>
                <w:rFonts w:ascii="宋体" w:hAnsi="宋体" w:eastAsia="Batang" w:cs="宋体"/>
                <w:sz w:val="21"/>
                <w:szCs w:val="21"/>
                <w:lang w:eastAsia="ko-KR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  <w:lang w:eastAsia="ko-KR"/>
              </w:rPr>
              <w:t>12</w:t>
            </w:r>
          </w:p>
        </w:tc>
        <w:tc>
          <w:tcPr>
            <w:tcW w:w="1728" w:type="dxa"/>
            <w:gridSpan w:val="2"/>
          </w:tcPr>
          <w:p>
            <w:pPr>
              <w:jc w:val="center"/>
              <w:rPr>
                <w:rFonts w:ascii="宋体" w:cs="宋体" w:eastAsiaTheme="minorEastAsia"/>
                <w:sz w:val="21"/>
                <w:szCs w:val="21"/>
                <w:lang w:eastAsia="ko-KR"/>
              </w:rPr>
            </w:pPr>
            <w:r>
              <w:rPr>
                <w:rFonts w:hint="eastAsia" w:cs="PMingLiU" w:asciiTheme="minorEastAsia" w:hAnsiTheme="minorEastAsia" w:eastAsiaTheme="minorEastAsia"/>
                <w:sz w:val="21"/>
                <w:szCs w:val="21"/>
                <w:lang w:eastAsia="ko-KR"/>
              </w:rPr>
              <w:t>运动</w:t>
            </w:r>
          </w:p>
        </w:tc>
        <w:tc>
          <w:tcPr>
            <w:tcW w:w="623" w:type="dxa"/>
          </w:tcPr>
          <w:p>
            <w:pPr>
              <w:rPr>
                <w:rFonts w:eastAsiaTheme="minorEastAsia"/>
                <w:sz w:val="21"/>
                <w:szCs w:val="21"/>
                <w:lang w:eastAsia="ko-KR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ko-KR"/>
              </w:rPr>
              <w:t>6</w:t>
            </w:r>
          </w:p>
        </w:tc>
        <w:tc>
          <w:tcPr>
            <w:tcW w:w="4777" w:type="dxa"/>
            <w:gridSpan w:val="3"/>
          </w:tcPr>
          <w:p>
            <w:pPr>
              <w:rPr>
                <w:rFonts w:ascii="宋体" w:hAnsi="宋体" w:eastAsia="Batang"/>
                <w:sz w:val="21"/>
                <w:szCs w:val="21"/>
                <w:lang w:eastAsia="ko-KR"/>
              </w:rPr>
            </w:pPr>
            <w:r>
              <w:rPr>
                <w:rFonts w:hint="eastAsia" w:ascii="宋体" w:hAnsi="宋体" w:eastAsia="Batang"/>
                <w:sz w:val="21"/>
                <w:szCs w:val="21"/>
                <w:lang w:eastAsia="ko-KR"/>
              </w:rPr>
              <w:t>1.</w:t>
            </w:r>
            <w:r>
              <w:rPr>
                <w:rFonts w:ascii="宋体" w:hAnsi="宋体" w:eastAsia="Batang"/>
                <w:sz w:val="21"/>
                <w:szCs w:val="21"/>
                <w:lang w:eastAsia="ko-KR"/>
              </w:rPr>
              <w:t>–</w:t>
            </w:r>
            <w:r>
              <w:rPr>
                <w:rFonts w:hint="eastAsia" w:ascii="宋体" w:hAnsi="宋体" w:eastAsia="Batang"/>
                <w:sz w:val="21"/>
                <w:szCs w:val="21"/>
                <w:lang w:eastAsia="ko-KR"/>
              </w:rPr>
              <w:t xml:space="preserve">는군요 2.-는 것 3. </w:t>
            </w:r>
            <w:r>
              <w:rPr>
                <w:rFonts w:ascii="宋体" w:hAnsi="宋体" w:eastAsia="Batang"/>
                <w:sz w:val="21"/>
                <w:szCs w:val="21"/>
                <w:lang w:eastAsia="ko-KR"/>
              </w:rPr>
              <w:t>–</w:t>
            </w:r>
            <w:r>
              <w:rPr>
                <w:rFonts w:hint="eastAsia" w:ascii="宋体" w:hAnsi="宋体" w:eastAsia="Batang"/>
                <w:sz w:val="21"/>
                <w:szCs w:val="21"/>
                <w:lang w:eastAsia="ko-KR"/>
              </w:rPr>
              <w:t xml:space="preserve">아야만/어야만 </w:t>
            </w:r>
          </w:p>
        </w:tc>
        <w:tc>
          <w:tcPr>
            <w:tcW w:w="532" w:type="dxa"/>
            <w:gridSpan w:val="2"/>
          </w:tcPr>
          <w:p>
            <w:pPr>
              <w:rPr>
                <w:rFonts w:ascii="宋体" w:eastAsia="宋体" w:cs="宋体"/>
                <w:sz w:val="21"/>
                <w:szCs w:val="21"/>
                <w:lang w:eastAsia="ko-KR"/>
              </w:rPr>
            </w:pPr>
            <w:r>
              <w:rPr>
                <w:rFonts w:hint="eastAsia" w:ascii="宋体" w:eastAsia="宋体" w:cs="宋体"/>
                <w:sz w:val="21"/>
                <w:szCs w:val="21"/>
                <w:lang w:eastAsia="zh-CN"/>
              </w:rPr>
              <w:t>讲解</w:t>
            </w:r>
          </w:p>
        </w:tc>
        <w:tc>
          <w:tcPr>
            <w:tcW w:w="1093" w:type="dxa"/>
          </w:tcPr>
          <w:p>
            <w:pPr>
              <w:rPr>
                <w:rFonts w:ascii="宋体" w:eastAsia="宋体" w:cs="宋体"/>
                <w:sz w:val="21"/>
                <w:szCs w:val="21"/>
                <w:lang w:eastAsia="ko-KR"/>
              </w:rPr>
            </w:pPr>
            <w:r>
              <w:rPr>
                <w:rFonts w:hint="eastAsia" w:ascii="宋体" w:hAnsi="宋体" w:cs="PMingLiU"/>
                <w:sz w:val="21"/>
                <w:szCs w:val="21"/>
              </w:rPr>
              <w:t>复习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sz w:val="21"/>
                <w:szCs w:val="21"/>
                <w:lang w:eastAsia="ko-KR"/>
              </w:rPr>
            </w:pPr>
            <w:r>
              <w:rPr>
                <w:rFonts w:ascii="宋体" w:hAnsi="宋体" w:eastAsia="Batang" w:cs="宋体"/>
                <w:sz w:val="21"/>
                <w:szCs w:val="21"/>
                <w:lang w:eastAsia="ko-KR"/>
              </w:rPr>
              <w:t>1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  <w:lang w:eastAsia="ko-KR"/>
              </w:rPr>
              <w:t>3</w:t>
            </w:r>
          </w:p>
        </w:tc>
        <w:tc>
          <w:tcPr>
            <w:tcW w:w="1728" w:type="dxa"/>
            <w:gridSpan w:val="2"/>
          </w:tcPr>
          <w:p>
            <w:pPr>
              <w:jc w:val="center"/>
              <w:rPr>
                <w:rFonts w:ascii="宋体" w:eastAsia="宋体" w:cs="宋体"/>
                <w:sz w:val="21"/>
                <w:szCs w:val="21"/>
                <w:lang w:eastAsia="ko-KR"/>
              </w:rPr>
            </w:pPr>
            <w:r>
              <w:rPr>
                <w:rFonts w:hint="eastAsia" w:ascii="宋体" w:eastAsia="宋体" w:cs="宋体"/>
                <w:sz w:val="21"/>
                <w:szCs w:val="21"/>
                <w:lang w:eastAsia="ko-KR"/>
              </w:rPr>
              <w:t>写日记</w:t>
            </w:r>
          </w:p>
        </w:tc>
        <w:tc>
          <w:tcPr>
            <w:tcW w:w="623" w:type="dxa"/>
          </w:tcPr>
          <w:p>
            <w:pPr>
              <w:rPr>
                <w:rFonts w:eastAsiaTheme="minorEastAsia"/>
                <w:sz w:val="21"/>
                <w:szCs w:val="21"/>
                <w:lang w:eastAsia="ko-KR"/>
              </w:rPr>
            </w:pPr>
            <w:r>
              <w:rPr>
                <w:rFonts w:hint="eastAsia" w:eastAsiaTheme="minorEastAsia"/>
                <w:sz w:val="21"/>
                <w:szCs w:val="21"/>
                <w:lang w:eastAsia="ko-KR"/>
              </w:rPr>
              <w:t>6</w:t>
            </w:r>
          </w:p>
        </w:tc>
        <w:tc>
          <w:tcPr>
            <w:tcW w:w="4777" w:type="dxa"/>
            <w:gridSpan w:val="3"/>
          </w:tcPr>
          <w:p>
            <w:pPr>
              <w:rPr>
                <w:rFonts w:ascii="宋体" w:eastAsia="Malgun Gothic" w:cs="宋体"/>
                <w:sz w:val="21"/>
                <w:szCs w:val="21"/>
                <w:lang w:eastAsia="ko-KR"/>
              </w:rPr>
            </w:pPr>
            <w:r>
              <w:rPr>
                <w:rFonts w:hint="eastAsia" w:ascii="宋体" w:eastAsia="Malgun Gothic" w:cs="宋体"/>
                <w:sz w:val="21"/>
                <w:szCs w:val="21"/>
                <w:lang w:eastAsia="ko-KR"/>
              </w:rPr>
              <w:t xml:space="preserve">1. </w:t>
            </w:r>
            <w:r>
              <w:rPr>
                <w:rFonts w:ascii="宋体" w:eastAsia="Malgun Gothic" w:cs="宋体"/>
                <w:sz w:val="21"/>
                <w:szCs w:val="21"/>
                <w:lang w:eastAsia="ko-KR"/>
              </w:rPr>
              <w:t>–</w:t>
            </w:r>
            <w:r>
              <w:rPr>
                <w:rFonts w:hint="eastAsia" w:ascii="宋体" w:eastAsia="Malgun Gothic" w:cs="宋体"/>
                <w:sz w:val="21"/>
                <w:szCs w:val="21"/>
                <w:lang w:eastAsia="ko-KR"/>
              </w:rPr>
              <w:t xml:space="preserve">고서 2.-기 때문이다 3. </w:t>
            </w:r>
            <w:r>
              <w:rPr>
                <w:rFonts w:ascii="宋体" w:eastAsia="Malgun Gothic" w:cs="宋体"/>
                <w:sz w:val="21"/>
                <w:szCs w:val="21"/>
                <w:lang w:eastAsia="ko-KR"/>
              </w:rPr>
              <w:t>–</w:t>
            </w:r>
            <w:r>
              <w:rPr>
                <w:rFonts w:hint="eastAsia" w:ascii="宋体" w:eastAsia="Malgun Gothic" w:cs="宋体"/>
                <w:sz w:val="21"/>
                <w:szCs w:val="21"/>
                <w:lang w:eastAsia="ko-KR"/>
              </w:rPr>
              <w:t>자마자</w:t>
            </w:r>
          </w:p>
        </w:tc>
        <w:tc>
          <w:tcPr>
            <w:tcW w:w="532" w:type="dxa"/>
            <w:gridSpan w:val="2"/>
          </w:tcPr>
          <w:p>
            <w:pPr>
              <w:rPr>
                <w:rFonts w:ascii="宋体" w:eastAsia="宋体" w:cs="宋体"/>
                <w:sz w:val="21"/>
                <w:szCs w:val="21"/>
                <w:lang w:eastAsia="ko-KR"/>
              </w:rPr>
            </w:pPr>
            <w:r>
              <w:rPr>
                <w:rFonts w:hint="eastAsia" w:ascii="宋体" w:eastAsia="宋体" w:cs="宋体"/>
                <w:sz w:val="21"/>
                <w:szCs w:val="21"/>
                <w:lang w:eastAsia="zh-CN"/>
              </w:rPr>
              <w:t>讲解</w:t>
            </w:r>
          </w:p>
        </w:tc>
        <w:tc>
          <w:tcPr>
            <w:tcW w:w="1093" w:type="dxa"/>
          </w:tcPr>
          <w:p>
            <w:pPr>
              <w:rPr>
                <w:rFonts w:ascii="宋体" w:eastAsia="宋体" w:cs="宋体"/>
                <w:sz w:val="21"/>
                <w:szCs w:val="21"/>
                <w:lang w:eastAsia="ko-KR"/>
              </w:rPr>
            </w:pPr>
            <w:r>
              <w:rPr>
                <w:rFonts w:hint="eastAsia" w:ascii="宋体" w:hAnsi="宋体" w:cs="PMingLiU"/>
                <w:sz w:val="21"/>
                <w:szCs w:val="21"/>
              </w:rPr>
              <w:t>复习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sz w:val="21"/>
                <w:szCs w:val="21"/>
                <w:lang w:eastAsia="ko-KR"/>
              </w:rPr>
            </w:pPr>
            <w:r>
              <w:rPr>
                <w:rFonts w:ascii="宋体" w:hAnsi="宋体" w:eastAsia="Batang" w:cs="宋体"/>
                <w:sz w:val="21"/>
                <w:szCs w:val="21"/>
                <w:lang w:eastAsia="ko-KR"/>
              </w:rPr>
              <w:t>1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  <w:lang w:eastAsia="ko-KR"/>
              </w:rPr>
              <w:t>4</w:t>
            </w:r>
          </w:p>
        </w:tc>
        <w:tc>
          <w:tcPr>
            <w:tcW w:w="1728" w:type="dxa"/>
            <w:gridSpan w:val="2"/>
          </w:tcPr>
          <w:p>
            <w:pPr>
              <w:rPr>
                <w:rFonts w:ascii="宋体" w:cs="宋体" w:eastAsiaTheme="minorEastAsia"/>
                <w:sz w:val="21"/>
                <w:szCs w:val="21"/>
                <w:lang w:eastAsia="ko-KR"/>
              </w:rPr>
            </w:pPr>
            <w:r>
              <w:rPr>
                <w:rFonts w:hint="eastAsia" w:ascii="Batang" w:hAnsi="Batang" w:cs="PMingLiU" w:eastAsiaTheme="minorEastAsia"/>
                <w:sz w:val="21"/>
                <w:szCs w:val="21"/>
                <w:lang w:eastAsia="ko-KR"/>
              </w:rPr>
              <w:t xml:space="preserve"> 介绍朋友</w:t>
            </w:r>
          </w:p>
        </w:tc>
        <w:tc>
          <w:tcPr>
            <w:tcW w:w="623" w:type="dxa"/>
          </w:tcPr>
          <w:p>
            <w:pPr>
              <w:rPr>
                <w:rFonts w:eastAsiaTheme="minorEastAsia"/>
                <w:sz w:val="21"/>
                <w:szCs w:val="21"/>
                <w:lang w:eastAsia="ko-KR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ko-KR"/>
              </w:rPr>
              <w:t>6</w:t>
            </w:r>
          </w:p>
        </w:tc>
        <w:tc>
          <w:tcPr>
            <w:tcW w:w="4777" w:type="dxa"/>
            <w:gridSpan w:val="3"/>
          </w:tcPr>
          <w:p>
            <w:pPr>
              <w:rPr>
                <w:rFonts w:ascii="宋体" w:hAnsi="宋体" w:eastAsia="Batang" w:cs="宋体"/>
                <w:sz w:val="21"/>
                <w:szCs w:val="21"/>
                <w:lang w:eastAsia="ko-KR"/>
              </w:rPr>
            </w:pPr>
            <w:r>
              <w:rPr>
                <w:rFonts w:hint="eastAsia" w:ascii="宋体" w:hAnsi="宋体" w:eastAsia="Batang" w:cs="宋体"/>
                <w:sz w:val="21"/>
                <w:szCs w:val="21"/>
                <w:lang w:eastAsia="ko-KR"/>
              </w:rPr>
              <w:t>1.-ㄴ/ㄹ/는 듯하다 2.-처럼/같이</w:t>
            </w:r>
          </w:p>
        </w:tc>
        <w:tc>
          <w:tcPr>
            <w:tcW w:w="532" w:type="dxa"/>
            <w:gridSpan w:val="2"/>
          </w:tcPr>
          <w:p>
            <w:pPr>
              <w:rPr>
                <w:rFonts w:ascii="宋体" w:eastAsia="宋体" w:cs="宋体"/>
                <w:sz w:val="21"/>
                <w:szCs w:val="21"/>
                <w:lang w:eastAsia="ko-KR"/>
              </w:rPr>
            </w:pPr>
            <w:r>
              <w:rPr>
                <w:rFonts w:hint="eastAsia" w:ascii="宋体" w:eastAsia="宋体" w:cs="宋体"/>
                <w:sz w:val="21"/>
                <w:szCs w:val="21"/>
                <w:lang w:eastAsia="zh-CN"/>
              </w:rPr>
              <w:t>讲解</w:t>
            </w:r>
          </w:p>
        </w:tc>
        <w:tc>
          <w:tcPr>
            <w:tcW w:w="1093" w:type="dxa"/>
          </w:tcPr>
          <w:p>
            <w:pPr>
              <w:rPr>
                <w:rFonts w:ascii="宋体" w:eastAsia="宋体" w:cs="宋体"/>
                <w:sz w:val="21"/>
                <w:szCs w:val="21"/>
                <w:lang w:eastAsia="ko-KR"/>
              </w:rPr>
            </w:pPr>
            <w:r>
              <w:rPr>
                <w:rFonts w:hint="eastAsia" w:ascii="宋体" w:hAnsi="宋体" w:cs="PMingLiU"/>
                <w:sz w:val="21"/>
                <w:szCs w:val="21"/>
              </w:rPr>
              <w:t>复习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sz w:val="21"/>
                <w:szCs w:val="21"/>
                <w:lang w:eastAsia="ko-KR"/>
              </w:rPr>
            </w:pPr>
            <w:r>
              <w:rPr>
                <w:rFonts w:ascii="宋体" w:hAnsi="宋体" w:eastAsia="Batang" w:cs="宋体"/>
                <w:sz w:val="21"/>
                <w:szCs w:val="21"/>
                <w:lang w:eastAsia="ko-KR"/>
              </w:rPr>
              <w:t>1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  <w:lang w:eastAsia="ko-KR"/>
              </w:rPr>
              <w:t>5</w:t>
            </w:r>
          </w:p>
        </w:tc>
        <w:tc>
          <w:tcPr>
            <w:tcW w:w="1728" w:type="dxa"/>
            <w:gridSpan w:val="2"/>
          </w:tcPr>
          <w:p>
            <w:pPr>
              <w:jc w:val="center"/>
              <w:rPr>
                <w:rFonts w:ascii="宋体" w:cs="宋体" w:eastAsiaTheme="minorEastAsia"/>
                <w:sz w:val="21"/>
                <w:szCs w:val="21"/>
                <w:lang w:eastAsia="ko-KR"/>
              </w:rPr>
            </w:pPr>
            <w:r>
              <w:rPr>
                <w:rFonts w:hint="eastAsia" w:cs="PMingLiU" w:asciiTheme="minorEastAsia" w:hAnsiTheme="minorEastAsia" w:eastAsiaTheme="minorEastAsia"/>
                <w:sz w:val="21"/>
                <w:szCs w:val="21"/>
                <w:lang w:eastAsia="ko-KR"/>
              </w:rPr>
              <w:t>饮食文化</w:t>
            </w:r>
          </w:p>
        </w:tc>
        <w:tc>
          <w:tcPr>
            <w:tcW w:w="623" w:type="dxa"/>
          </w:tcPr>
          <w:p>
            <w:pPr>
              <w:rPr>
                <w:rFonts w:eastAsiaTheme="minorEastAsia"/>
                <w:sz w:val="21"/>
                <w:szCs w:val="21"/>
                <w:lang w:eastAsia="ko-KR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ko-KR"/>
              </w:rPr>
              <w:t>6</w:t>
            </w:r>
          </w:p>
        </w:tc>
        <w:tc>
          <w:tcPr>
            <w:tcW w:w="4777" w:type="dxa"/>
            <w:gridSpan w:val="3"/>
          </w:tcPr>
          <w:p>
            <w:pPr>
              <w:rPr>
                <w:rFonts w:ascii="宋体" w:eastAsia="Malgun Gothic" w:cs="宋体"/>
                <w:sz w:val="21"/>
                <w:szCs w:val="21"/>
                <w:lang w:eastAsia="ko-KR"/>
              </w:rPr>
            </w:pPr>
            <w:r>
              <w:rPr>
                <w:rFonts w:hint="eastAsia" w:ascii="宋体" w:eastAsia="Malgun Gothic" w:cs="宋体"/>
                <w:sz w:val="21"/>
                <w:szCs w:val="21"/>
                <w:lang w:eastAsia="ko-KR"/>
              </w:rPr>
              <w:t xml:space="preserve">1.-로/으로 2.-마다 3.-하면 </w:t>
            </w:r>
          </w:p>
        </w:tc>
        <w:tc>
          <w:tcPr>
            <w:tcW w:w="532" w:type="dxa"/>
            <w:gridSpan w:val="2"/>
          </w:tcPr>
          <w:p>
            <w:pPr>
              <w:rPr>
                <w:rFonts w:ascii="宋体" w:eastAsia="宋体" w:cs="宋体"/>
                <w:sz w:val="21"/>
                <w:szCs w:val="21"/>
                <w:lang w:eastAsia="ko-KR"/>
              </w:rPr>
            </w:pPr>
            <w:r>
              <w:rPr>
                <w:rFonts w:hint="eastAsia" w:ascii="宋体" w:eastAsia="宋体" w:cs="宋体"/>
                <w:sz w:val="21"/>
                <w:szCs w:val="21"/>
                <w:lang w:eastAsia="zh-CN"/>
              </w:rPr>
              <w:t>讲解</w:t>
            </w:r>
          </w:p>
        </w:tc>
        <w:tc>
          <w:tcPr>
            <w:tcW w:w="1093" w:type="dxa"/>
          </w:tcPr>
          <w:p>
            <w:pPr>
              <w:rPr>
                <w:rFonts w:ascii="宋体" w:eastAsia="宋体" w:cs="宋体"/>
                <w:sz w:val="21"/>
                <w:szCs w:val="21"/>
                <w:lang w:eastAsia="ko-KR"/>
              </w:rPr>
            </w:pPr>
            <w:r>
              <w:rPr>
                <w:rFonts w:hint="eastAsia" w:ascii="宋体" w:hAnsi="宋体" w:cs="PMingLiU"/>
                <w:sz w:val="21"/>
                <w:szCs w:val="21"/>
              </w:rPr>
              <w:t>复习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jc w:val="center"/>
              <w:rPr>
                <w:rFonts w:ascii="宋体" w:hAnsi="宋体" w:eastAsia="Batang" w:cs="宋体"/>
                <w:sz w:val="21"/>
                <w:szCs w:val="21"/>
                <w:lang w:eastAsia="ko-KR"/>
              </w:rPr>
            </w:pPr>
            <w:r>
              <w:rPr>
                <w:rFonts w:ascii="宋体" w:hAnsi="宋体" w:eastAsia="Batang" w:cs="宋体"/>
                <w:sz w:val="21"/>
                <w:szCs w:val="21"/>
                <w:lang w:eastAsia="ko-KR"/>
              </w:rPr>
              <w:t>1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  <w:lang w:eastAsia="ko-KR"/>
              </w:rPr>
              <w:t>6</w:t>
            </w:r>
          </w:p>
        </w:tc>
        <w:tc>
          <w:tcPr>
            <w:tcW w:w="1728" w:type="dxa"/>
            <w:gridSpan w:val="2"/>
          </w:tcPr>
          <w:p>
            <w:pPr>
              <w:jc w:val="center"/>
              <w:rPr>
                <w:rFonts w:ascii="宋体" w:cs="宋体" w:eastAsiaTheme="minorEastAsia"/>
                <w:sz w:val="21"/>
                <w:szCs w:val="21"/>
                <w:lang w:eastAsia="ko-KR"/>
              </w:rPr>
            </w:pPr>
            <w:r>
              <w:rPr>
                <w:rFonts w:hint="eastAsia" w:ascii="宋体" w:cs="宋体" w:eastAsiaTheme="minorEastAsia"/>
                <w:sz w:val="21"/>
                <w:szCs w:val="21"/>
                <w:lang w:eastAsia="ko-KR"/>
              </w:rPr>
              <w:t>复习/考试</w:t>
            </w:r>
          </w:p>
        </w:tc>
        <w:tc>
          <w:tcPr>
            <w:tcW w:w="623" w:type="dxa"/>
          </w:tcPr>
          <w:p>
            <w:pPr>
              <w:rPr>
                <w:rFonts w:eastAsia="Batang"/>
                <w:sz w:val="21"/>
                <w:szCs w:val="21"/>
                <w:lang w:eastAsia="ko-KR"/>
              </w:rPr>
            </w:pPr>
            <w:r>
              <w:rPr>
                <w:rFonts w:eastAsia="Batang"/>
                <w:sz w:val="21"/>
                <w:szCs w:val="21"/>
                <w:lang w:eastAsia="ko-KR"/>
              </w:rPr>
              <w:t>4</w:t>
            </w:r>
          </w:p>
        </w:tc>
        <w:tc>
          <w:tcPr>
            <w:tcW w:w="4777" w:type="dxa"/>
            <w:gridSpan w:val="3"/>
          </w:tcPr>
          <w:p>
            <w:pPr>
              <w:rPr>
                <w:rFonts w:ascii="宋体" w:eastAsia="宋体" w:cs="宋体"/>
                <w:sz w:val="21"/>
                <w:szCs w:val="21"/>
                <w:lang w:eastAsia="ko-KR"/>
              </w:rPr>
            </w:pPr>
            <w:r>
              <w:rPr>
                <w:rFonts w:hint="eastAsia" w:ascii="宋体" w:eastAsia="宋体" w:cs="宋体"/>
                <w:sz w:val="21"/>
                <w:szCs w:val="21"/>
                <w:lang w:eastAsia="ko-KR"/>
              </w:rPr>
              <w:t>复习/期末考试</w:t>
            </w:r>
          </w:p>
        </w:tc>
        <w:tc>
          <w:tcPr>
            <w:tcW w:w="532" w:type="dxa"/>
            <w:gridSpan w:val="2"/>
          </w:tcPr>
          <w:p>
            <w:pPr>
              <w:rPr>
                <w:rFonts w:ascii="宋体" w:hAnsi="宋体" w:eastAsia="宋体"/>
                <w:sz w:val="21"/>
                <w:szCs w:val="21"/>
                <w:lang w:eastAsia="ko-KR"/>
              </w:rPr>
            </w:pPr>
            <w:r>
              <w:rPr>
                <w:rFonts w:hint="eastAsia" w:ascii="宋体" w:hAnsi="宋体" w:cs="PMingLiU"/>
                <w:sz w:val="21"/>
                <w:szCs w:val="21"/>
                <w:lang w:eastAsia="ko-KR"/>
              </w:rPr>
              <w:t>考试</w:t>
            </w:r>
          </w:p>
        </w:tc>
        <w:tc>
          <w:tcPr>
            <w:tcW w:w="1093" w:type="dxa"/>
          </w:tcPr>
          <w:p>
            <w:pPr>
              <w:rPr>
                <w:rFonts w:ascii="宋体" w:eastAsia="宋体" w:cs="宋体"/>
                <w:sz w:val="21"/>
                <w:szCs w:val="21"/>
                <w:lang w:eastAsia="ko-KR"/>
              </w:rPr>
            </w:pPr>
            <w:r>
              <w:rPr>
                <w:rFonts w:hint="eastAsia" w:ascii="宋体" w:hAnsi="宋体" w:cs="PMingLiU"/>
                <w:sz w:val="21"/>
                <w:szCs w:val="21"/>
                <w:lang w:eastAsia="ko-KR"/>
              </w:rPr>
              <w:t>复习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jc w:val="center"/>
              <w:rPr>
                <w:rFonts w:ascii="宋体" w:hAnsi="宋体" w:eastAsia="Batang" w:cs="宋体"/>
                <w:sz w:val="21"/>
                <w:szCs w:val="21"/>
                <w:lang w:eastAsia="ko-KR"/>
              </w:rPr>
            </w:pPr>
          </w:p>
        </w:tc>
        <w:tc>
          <w:tcPr>
            <w:tcW w:w="1728" w:type="dxa"/>
            <w:gridSpan w:val="2"/>
          </w:tcPr>
          <w:p>
            <w:pPr>
              <w:jc w:val="center"/>
              <w:rPr>
                <w:rFonts w:ascii="宋体" w:eastAsia="宋体" w:cs="宋体"/>
                <w:sz w:val="21"/>
                <w:szCs w:val="21"/>
                <w:lang w:eastAsia="ko-KR"/>
              </w:rPr>
            </w:pPr>
          </w:p>
        </w:tc>
        <w:tc>
          <w:tcPr>
            <w:tcW w:w="623" w:type="dxa"/>
          </w:tcPr>
          <w:p>
            <w:pPr>
              <w:rPr>
                <w:rFonts w:eastAsia="Batang"/>
                <w:sz w:val="21"/>
                <w:szCs w:val="21"/>
                <w:lang w:eastAsia="ko-KR"/>
              </w:rPr>
            </w:pPr>
          </w:p>
        </w:tc>
        <w:tc>
          <w:tcPr>
            <w:tcW w:w="4777" w:type="dxa"/>
            <w:gridSpan w:val="3"/>
          </w:tcPr>
          <w:p>
            <w:pPr>
              <w:rPr>
                <w:rFonts w:ascii="宋体" w:hAnsi="宋体" w:eastAsia="Batang" w:cs="宋体"/>
                <w:sz w:val="21"/>
                <w:szCs w:val="21"/>
                <w:lang w:eastAsia="ko-KR"/>
              </w:rPr>
            </w:pPr>
          </w:p>
        </w:tc>
        <w:tc>
          <w:tcPr>
            <w:tcW w:w="532" w:type="dxa"/>
            <w:gridSpan w:val="2"/>
          </w:tcPr>
          <w:p>
            <w:pPr>
              <w:rPr>
                <w:rFonts w:ascii="宋体" w:eastAsia="宋体" w:cs="宋体"/>
                <w:sz w:val="21"/>
                <w:szCs w:val="21"/>
                <w:lang w:eastAsia="ko-KR"/>
              </w:rPr>
            </w:pPr>
          </w:p>
        </w:tc>
        <w:tc>
          <w:tcPr>
            <w:tcW w:w="1093" w:type="dxa"/>
          </w:tcPr>
          <w:p>
            <w:pPr>
              <w:rPr>
                <w:rFonts w:ascii="宋体" w:eastAsia="宋体" w:cs="宋体"/>
                <w:sz w:val="21"/>
                <w:szCs w:val="21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jc w:val="center"/>
              <w:rPr>
                <w:rFonts w:ascii="宋体" w:hAnsi="宋体" w:eastAsia="Batang" w:cs="宋体"/>
                <w:sz w:val="21"/>
                <w:szCs w:val="21"/>
                <w:lang w:eastAsia="ko-KR"/>
              </w:rPr>
            </w:pPr>
          </w:p>
        </w:tc>
        <w:tc>
          <w:tcPr>
            <w:tcW w:w="1728" w:type="dxa"/>
            <w:gridSpan w:val="2"/>
          </w:tcPr>
          <w:p>
            <w:pPr>
              <w:jc w:val="center"/>
              <w:rPr>
                <w:rFonts w:ascii="宋体" w:eastAsia="宋体" w:cs="宋体"/>
                <w:sz w:val="21"/>
                <w:szCs w:val="21"/>
                <w:lang w:eastAsia="ko-KR"/>
              </w:rPr>
            </w:pPr>
          </w:p>
        </w:tc>
        <w:tc>
          <w:tcPr>
            <w:tcW w:w="623" w:type="dxa"/>
          </w:tcPr>
          <w:p>
            <w:pPr>
              <w:rPr>
                <w:rFonts w:eastAsia="Batang"/>
                <w:sz w:val="21"/>
                <w:szCs w:val="21"/>
                <w:lang w:eastAsia="ko-KR"/>
              </w:rPr>
            </w:pPr>
          </w:p>
        </w:tc>
        <w:tc>
          <w:tcPr>
            <w:tcW w:w="4777" w:type="dxa"/>
            <w:gridSpan w:val="3"/>
          </w:tcPr>
          <w:p>
            <w:pPr>
              <w:rPr>
                <w:rFonts w:ascii="宋体" w:hAnsi="宋体" w:eastAsia="Batang"/>
                <w:sz w:val="21"/>
                <w:szCs w:val="21"/>
                <w:lang w:eastAsia="ko-KR"/>
              </w:rPr>
            </w:pPr>
          </w:p>
        </w:tc>
        <w:tc>
          <w:tcPr>
            <w:tcW w:w="532" w:type="dxa"/>
            <w:gridSpan w:val="2"/>
          </w:tcPr>
          <w:p>
            <w:pPr>
              <w:rPr>
                <w:rFonts w:ascii="宋体" w:eastAsia="宋体" w:cs="宋体"/>
                <w:sz w:val="21"/>
                <w:szCs w:val="21"/>
                <w:lang w:eastAsia="ko-KR"/>
              </w:rPr>
            </w:pPr>
          </w:p>
        </w:tc>
        <w:tc>
          <w:tcPr>
            <w:tcW w:w="1093" w:type="dxa"/>
          </w:tcPr>
          <w:p>
            <w:pPr>
              <w:rPr>
                <w:rFonts w:ascii="宋体" w:eastAsia="宋体" w:cs="宋体"/>
                <w:sz w:val="21"/>
                <w:szCs w:val="21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jc w:val="center"/>
              <w:rPr>
                <w:rFonts w:ascii="宋体" w:hAnsi="宋体" w:eastAsia="Batang" w:cs="宋体"/>
                <w:sz w:val="21"/>
                <w:szCs w:val="21"/>
                <w:lang w:eastAsia="ko-KR"/>
              </w:rPr>
            </w:pPr>
          </w:p>
        </w:tc>
        <w:tc>
          <w:tcPr>
            <w:tcW w:w="1728" w:type="dxa"/>
            <w:gridSpan w:val="2"/>
          </w:tcPr>
          <w:p>
            <w:pPr>
              <w:jc w:val="center"/>
              <w:rPr>
                <w:rFonts w:ascii="宋体" w:eastAsia="宋体" w:cs="宋体"/>
                <w:sz w:val="21"/>
                <w:szCs w:val="21"/>
                <w:lang w:eastAsia="ko-KR"/>
              </w:rPr>
            </w:pPr>
          </w:p>
        </w:tc>
        <w:tc>
          <w:tcPr>
            <w:tcW w:w="623" w:type="dxa"/>
          </w:tcPr>
          <w:p>
            <w:pPr>
              <w:rPr>
                <w:rFonts w:eastAsia="Batang"/>
                <w:sz w:val="21"/>
                <w:szCs w:val="21"/>
                <w:lang w:eastAsia="ko-KR"/>
              </w:rPr>
            </w:pPr>
          </w:p>
        </w:tc>
        <w:tc>
          <w:tcPr>
            <w:tcW w:w="4777" w:type="dxa"/>
            <w:gridSpan w:val="3"/>
          </w:tcPr>
          <w:p>
            <w:pPr>
              <w:rPr>
                <w:rFonts w:ascii="宋体" w:hAnsi="宋体" w:eastAsia="Batang" w:cs="宋体"/>
                <w:sz w:val="21"/>
                <w:szCs w:val="21"/>
                <w:lang w:eastAsia="ko-KR"/>
              </w:rPr>
            </w:pPr>
          </w:p>
        </w:tc>
        <w:tc>
          <w:tcPr>
            <w:tcW w:w="532" w:type="dxa"/>
            <w:gridSpan w:val="2"/>
          </w:tcPr>
          <w:p>
            <w:pPr>
              <w:rPr>
                <w:rFonts w:ascii="宋体" w:eastAsia="宋体" w:cs="宋体"/>
                <w:sz w:val="21"/>
                <w:szCs w:val="21"/>
                <w:lang w:eastAsia="ko-KR"/>
              </w:rPr>
            </w:pPr>
          </w:p>
        </w:tc>
        <w:tc>
          <w:tcPr>
            <w:tcW w:w="1093" w:type="dxa"/>
          </w:tcPr>
          <w:p>
            <w:pPr>
              <w:rPr>
                <w:rFonts w:ascii="宋体" w:eastAsia="宋体" w:cs="宋体"/>
                <w:sz w:val="21"/>
                <w:szCs w:val="21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jc w:val="center"/>
              <w:rPr>
                <w:rFonts w:ascii="宋体" w:hAnsi="宋体" w:eastAsia="Batang" w:cs="宋体"/>
                <w:sz w:val="21"/>
                <w:szCs w:val="21"/>
                <w:lang w:eastAsia="ko-KR"/>
              </w:rPr>
            </w:pPr>
          </w:p>
        </w:tc>
        <w:tc>
          <w:tcPr>
            <w:tcW w:w="1728" w:type="dxa"/>
            <w:gridSpan w:val="2"/>
          </w:tcPr>
          <w:p>
            <w:pPr>
              <w:jc w:val="center"/>
              <w:rPr>
                <w:rFonts w:ascii="宋体" w:eastAsia="宋体" w:cs="宋体"/>
                <w:sz w:val="21"/>
                <w:szCs w:val="21"/>
                <w:lang w:eastAsia="ko-KR"/>
              </w:rPr>
            </w:pPr>
          </w:p>
        </w:tc>
        <w:tc>
          <w:tcPr>
            <w:tcW w:w="623" w:type="dxa"/>
          </w:tcPr>
          <w:p>
            <w:pPr>
              <w:rPr>
                <w:sz w:val="21"/>
                <w:szCs w:val="21"/>
                <w:lang w:eastAsia="ko-KR"/>
              </w:rPr>
            </w:pPr>
          </w:p>
        </w:tc>
        <w:tc>
          <w:tcPr>
            <w:tcW w:w="4777" w:type="dxa"/>
            <w:gridSpan w:val="3"/>
          </w:tcPr>
          <w:p>
            <w:pPr>
              <w:rPr>
                <w:rFonts w:ascii="宋体" w:eastAsia="宋体" w:cs="宋体"/>
                <w:sz w:val="21"/>
                <w:szCs w:val="21"/>
                <w:lang w:eastAsia="ko-KR"/>
              </w:rPr>
            </w:pPr>
          </w:p>
        </w:tc>
        <w:tc>
          <w:tcPr>
            <w:tcW w:w="532" w:type="dxa"/>
            <w:gridSpan w:val="2"/>
          </w:tcPr>
          <w:p>
            <w:pPr>
              <w:rPr>
                <w:rFonts w:ascii="宋体" w:eastAsia="宋体" w:cs="宋体"/>
                <w:sz w:val="21"/>
                <w:szCs w:val="21"/>
                <w:lang w:eastAsia="ko-KR"/>
              </w:rPr>
            </w:pPr>
          </w:p>
        </w:tc>
        <w:tc>
          <w:tcPr>
            <w:tcW w:w="1093" w:type="dxa"/>
          </w:tcPr>
          <w:p>
            <w:pPr>
              <w:rPr>
                <w:rFonts w:ascii="宋体" w:eastAsia="宋体" w:cs="宋体"/>
                <w:sz w:val="21"/>
                <w:szCs w:val="21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76" w:type="dxa"/>
            <w:gridSpan w:val="3"/>
            <w:vAlign w:val="center"/>
          </w:tcPr>
          <w:p>
            <w:pPr>
              <w:spacing w:after="0" w:line="240" w:lineRule="atLeast"/>
              <w:jc w:val="right"/>
              <w:rPr>
                <w:rFonts w:ascii="宋体" w:hAnsi="宋体" w:eastAsia="Times New Roman"/>
                <w:sz w:val="21"/>
                <w:szCs w:val="21"/>
                <w:lang w:eastAsia="ko-KR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ko-KR"/>
              </w:rPr>
              <w:t>合计：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rPr>
                <w:rFonts w:ascii="宋体" w:hAnsi="宋体" w:eastAsia="宋体"/>
                <w:sz w:val="21"/>
                <w:szCs w:val="21"/>
                <w:lang w:eastAsia="ko-KR"/>
              </w:rPr>
            </w:pPr>
            <w:r>
              <w:rPr>
                <w:rFonts w:ascii="宋体" w:hAnsi="宋体" w:eastAsia="宋体" w:cs="宋体"/>
                <w:sz w:val="21"/>
                <w:szCs w:val="21"/>
                <w:lang w:eastAsia="ko-KR"/>
              </w:rPr>
              <w:t>64</w:t>
            </w:r>
          </w:p>
        </w:tc>
        <w:tc>
          <w:tcPr>
            <w:tcW w:w="4777" w:type="dxa"/>
            <w:gridSpan w:val="3"/>
            <w:vAlign w:val="center"/>
          </w:tcPr>
          <w:p>
            <w:pPr>
              <w:spacing w:after="0" w:line="240" w:lineRule="atLeast"/>
              <w:rPr>
                <w:rFonts w:ascii="宋体" w:hAnsi="宋体" w:eastAsia="Times New Roman"/>
                <w:sz w:val="21"/>
                <w:szCs w:val="21"/>
                <w:lang w:eastAsia="ko-KR"/>
              </w:rPr>
            </w:pPr>
          </w:p>
        </w:tc>
        <w:tc>
          <w:tcPr>
            <w:tcW w:w="532" w:type="dxa"/>
            <w:gridSpan w:val="2"/>
            <w:vAlign w:val="center"/>
          </w:tcPr>
          <w:p>
            <w:pPr>
              <w:spacing w:after="0" w:line="240" w:lineRule="atLeast"/>
              <w:rPr>
                <w:rFonts w:ascii="宋体" w:hAnsi="宋体" w:eastAsia="Times New Roman"/>
                <w:sz w:val="21"/>
                <w:szCs w:val="21"/>
                <w:lang w:eastAsia="ko-KR"/>
              </w:rPr>
            </w:pPr>
          </w:p>
        </w:tc>
        <w:tc>
          <w:tcPr>
            <w:tcW w:w="1093" w:type="dxa"/>
            <w:vAlign w:val="center"/>
          </w:tcPr>
          <w:p>
            <w:pPr>
              <w:spacing w:after="0" w:line="240" w:lineRule="atLeast"/>
              <w:rPr>
                <w:rFonts w:ascii="宋体" w:hAnsi="宋体" w:eastAsia="Times New Roman"/>
                <w:sz w:val="21"/>
                <w:szCs w:val="21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hAnsi="宋体" w:eastAsia="Times New Roman"/>
                <w:sz w:val="21"/>
                <w:szCs w:val="21"/>
                <w:lang w:eastAsia="ko-KR"/>
              </w:rPr>
            </w:pPr>
            <w:r>
              <w:rPr>
                <w:rFonts w:hint="eastAsia" w:ascii="宋体" w:hAnsi="宋体" w:eastAsia="宋体" w:cs="宋体"/>
                <w:b/>
                <w:bCs/>
                <w:lang w:eastAsia="ko-KR"/>
              </w:rPr>
              <w:t>实践教学进程表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宋体" w:hAnsi="宋体" w:eastAsia="Times New Roman"/>
                <w:b/>
                <w:bCs/>
                <w:sz w:val="21"/>
                <w:szCs w:val="21"/>
                <w:lang w:eastAsia="ko-KR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ko-KR"/>
              </w:rPr>
              <w:t>周次</w:t>
            </w:r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宋体" w:hAnsi="宋体" w:eastAsia="Times New Roman"/>
                <w:b/>
                <w:bCs/>
                <w:sz w:val="21"/>
                <w:szCs w:val="21"/>
                <w:lang w:eastAsia="ko-KR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ko-KR"/>
              </w:rPr>
              <w:t>实验项目名称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宋体" w:hAnsi="宋体" w:eastAsia="Times New Roman"/>
                <w:b/>
                <w:bCs/>
                <w:sz w:val="21"/>
                <w:szCs w:val="21"/>
                <w:lang w:eastAsia="ko-KR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ko-KR"/>
              </w:rPr>
              <w:t>学时</w:t>
            </w:r>
          </w:p>
        </w:tc>
        <w:tc>
          <w:tcPr>
            <w:tcW w:w="3217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宋体" w:hAnsi="宋体" w:eastAsia="Times New Roman"/>
                <w:b/>
                <w:bCs/>
                <w:sz w:val="21"/>
                <w:szCs w:val="21"/>
                <w:lang w:eastAsia="ko-KR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ko-KR"/>
              </w:rPr>
              <w:t>重点与难点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宋体" w:hAnsi="宋体" w:eastAsia="Times New Roma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项目类型（验证</w:t>
            </w:r>
            <w:r>
              <w:rPr>
                <w:rFonts w:ascii="宋体" w:hAnsi="宋体" w:eastAsia="Times New Roman"/>
                <w:b/>
                <w:bCs/>
                <w:sz w:val="21"/>
                <w:szCs w:val="21"/>
                <w:lang w:eastAsia="zh-CN"/>
              </w:rPr>
              <w:t>/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综合</w:t>
            </w:r>
            <w:r>
              <w:rPr>
                <w:rFonts w:ascii="宋体" w:hAnsi="宋体" w:eastAsia="Times New Roman"/>
                <w:b/>
                <w:bCs/>
                <w:sz w:val="21"/>
                <w:szCs w:val="21"/>
                <w:lang w:eastAsia="zh-CN"/>
              </w:rPr>
              <w:t>/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设计）</w:t>
            </w:r>
          </w:p>
        </w:tc>
        <w:tc>
          <w:tcPr>
            <w:tcW w:w="1625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宋体" w:hAnsi="宋体" w:eastAsia="Times New Roman"/>
                <w:b/>
                <w:bCs/>
                <w:sz w:val="21"/>
                <w:szCs w:val="21"/>
                <w:lang w:eastAsia="ko-KR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ko-KR"/>
              </w:rPr>
              <w:t>教学</w:t>
            </w:r>
          </w:p>
          <w:p>
            <w:pPr>
              <w:spacing w:after="0" w:line="240" w:lineRule="atLeast"/>
              <w:jc w:val="center"/>
              <w:rPr>
                <w:rFonts w:ascii="宋体" w:hAnsi="宋体" w:eastAsia="Times New Roman"/>
                <w:b/>
                <w:bCs/>
                <w:sz w:val="21"/>
                <w:szCs w:val="21"/>
                <w:lang w:eastAsia="ko-KR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ko-KR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240" w:lineRule="atLeast"/>
              <w:rPr>
                <w:rFonts w:ascii="宋体" w:hAnsi="宋体" w:eastAsia="Times New Roman"/>
                <w:sz w:val="21"/>
                <w:szCs w:val="21"/>
                <w:lang w:eastAsia="ko-KR"/>
              </w:rPr>
            </w:pP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240" w:lineRule="atLeast"/>
              <w:rPr>
                <w:rFonts w:ascii="宋体" w:hAnsi="宋体" w:eastAsia="Times New Roman"/>
                <w:sz w:val="21"/>
                <w:szCs w:val="21"/>
                <w:lang w:eastAsia="ko-KR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rPr>
                <w:rFonts w:ascii="宋体" w:hAnsi="宋体" w:eastAsia="Times New Roman"/>
                <w:sz w:val="21"/>
                <w:szCs w:val="21"/>
                <w:lang w:eastAsia="ko-KR"/>
              </w:rPr>
            </w:pPr>
          </w:p>
        </w:tc>
        <w:tc>
          <w:tcPr>
            <w:tcW w:w="3217" w:type="dxa"/>
            <w:gridSpan w:val="2"/>
            <w:vAlign w:val="center"/>
          </w:tcPr>
          <w:p>
            <w:pPr>
              <w:spacing w:after="0" w:line="240" w:lineRule="atLeast"/>
              <w:rPr>
                <w:rFonts w:ascii="宋体" w:hAnsi="宋体" w:eastAsia="Times New Roman"/>
                <w:sz w:val="21"/>
                <w:szCs w:val="21"/>
                <w:lang w:eastAsia="ko-KR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after="0" w:line="240" w:lineRule="atLeast"/>
              <w:rPr>
                <w:rFonts w:ascii="宋体" w:hAnsi="宋体" w:eastAsia="Times New Roman"/>
                <w:sz w:val="21"/>
                <w:szCs w:val="21"/>
                <w:lang w:eastAsia="ko-KR"/>
              </w:rPr>
            </w:pPr>
          </w:p>
        </w:tc>
        <w:tc>
          <w:tcPr>
            <w:tcW w:w="1625" w:type="dxa"/>
            <w:gridSpan w:val="3"/>
            <w:vAlign w:val="center"/>
          </w:tcPr>
          <w:p>
            <w:pPr>
              <w:spacing w:after="0" w:line="240" w:lineRule="atLeast"/>
              <w:rPr>
                <w:rFonts w:ascii="宋体" w:hAnsi="宋体" w:eastAsia="Times New Roman"/>
                <w:sz w:val="21"/>
                <w:szCs w:val="21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240" w:lineRule="atLeast"/>
              <w:rPr>
                <w:rFonts w:ascii="宋体" w:hAnsi="宋体" w:eastAsia="Times New Roman"/>
                <w:sz w:val="21"/>
                <w:szCs w:val="21"/>
                <w:lang w:eastAsia="ko-KR"/>
              </w:rPr>
            </w:pP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240" w:lineRule="atLeast"/>
              <w:rPr>
                <w:rFonts w:ascii="宋体" w:hAnsi="宋体" w:eastAsia="Times New Roman"/>
                <w:sz w:val="21"/>
                <w:szCs w:val="21"/>
                <w:lang w:eastAsia="ko-KR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rPr>
                <w:rFonts w:ascii="宋体" w:hAnsi="宋体" w:eastAsia="Times New Roman"/>
                <w:sz w:val="21"/>
                <w:szCs w:val="21"/>
                <w:lang w:eastAsia="ko-KR"/>
              </w:rPr>
            </w:pPr>
          </w:p>
        </w:tc>
        <w:tc>
          <w:tcPr>
            <w:tcW w:w="3217" w:type="dxa"/>
            <w:gridSpan w:val="2"/>
            <w:vAlign w:val="center"/>
          </w:tcPr>
          <w:p>
            <w:pPr>
              <w:spacing w:after="0" w:line="240" w:lineRule="atLeast"/>
              <w:rPr>
                <w:rFonts w:ascii="宋体" w:hAnsi="宋体" w:eastAsia="Times New Roman"/>
                <w:sz w:val="21"/>
                <w:szCs w:val="21"/>
                <w:lang w:eastAsia="ko-KR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after="0" w:line="240" w:lineRule="atLeast"/>
              <w:rPr>
                <w:rFonts w:ascii="宋体" w:hAnsi="宋体" w:eastAsia="Times New Roman"/>
                <w:sz w:val="21"/>
                <w:szCs w:val="21"/>
                <w:lang w:eastAsia="ko-KR"/>
              </w:rPr>
            </w:pPr>
          </w:p>
        </w:tc>
        <w:tc>
          <w:tcPr>
            <w:tcW w:w="1625" w:type="dxa"/>
            <w:gridSpan w:val="3"/>
            <w:vAlign w:val="center"/>
          </w:tcPr>
          <w:p>
            <w:pPr>
              <w:spacing w:after="0" w:line="240" w:lineRule="atLeast"/>
              <w:rPr>
                <w:rFonts w:ascii="宋体" w:hAnsi="宋体" w:eastAsia="Times New Roman"/>
                <w:sz w:val="21"/>
                <w:szCs w:val="21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240" w:lineRule="atLeast"/>
              <w:rPr>
                <w:rFonts w:ascii="宋体" w:hAnsi="宋体" w:eastAsia="Times New Roman"/>
                <w:sz w:val="21"/>
                <w:szCs w:val="21"/>
                <w:lang w:eastAsia="ko-KR"/>
              </w:rPr>
            </w:pP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240" w:lineRule="atLeast"/>
              <w:rPr>
                <w:rFonts w:ascii="宋体" w:hAnsi="宋体" w:eastAsia="Times New Roman"/>
                <w:sz w:val="21"/>
                <w:szCs w:val="21"/>
                <w:lang w:eastAsia="ko-KR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rPr>
                <w:rFonts w:ascii="宋体" w:hAnsi="宋体" w:eastAsia="Times New Roman"/>
                <w:sz w:val="21"/>
                <w:szCs w:val="21"/>
                <w:lang w:eastAsia="ko-KR"/>
              </w:rPr>
            </w:pPr>
          </w:p>
        </w:tc>
        <w:tc>
          <w:tcPr>
            <w:tcW w:w="3217" w:type="dxa"/>
            <w:gridSpan w:val="2"/>
            <w:vAlign w:val="center"/>
          </w:tcPr>
          <w:p>
            <w:pPr>
              <w:spacing w:after="0" w:line="240" w:lineRule="atLeast"/>
              <w:rPr>
                <w:rFonts w:ascii="宋体" w:hAnsi="宋体" w:eastAsia="Times New Roman"/>
                <w:sz w:val="21"/>
                <w:szCs w:val="21"/>
                <w:lang w:eastAsia="ko-KR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after="0" w:line="240" w:lineRule="atLeast"/>
              <w:rPr>
                <w:rFonts w:ascii="宋体" w:hAnsi="宋体" w:eastAsia="Times New Roman"/>
                <w:sz w:val="21"/>
                <w:szCs w:val="21"/>
                <w:lang w:eastAsia="ko-KR"/>
              </w:rPr>
            </w:pPr>
          </w:p>
        </w:tc>
        <w:tc>
          <w:tcPr>
            <w:tcW w:w="1625" w:type="dxa"/>
            <w:gridSpan w:val="3"/>
            <w:vAlign w:val="center"/>
          </w:tcPr>
          <w:p>
            <w:pPr>
              <w:spacing w:after="0" w:line="240" w:lineRule="atLeast"/>
              <w:rPr>
                <w:rFonts w:ascii="宋体" w:hAnsi="宋体" w:eastAsia="Times New Roman"/>
                <w:sz w:val="21"/>
                <w:szCs w:val="21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240" w:lineRule="atLeast"/>
              <w:rPr>
                <w:rFonts w:ascii="宋体" w:hAnsi="宋体" w:eastAsia="Times New Roman"/>
                <w:sz w:val="21"/>
                <w:szCs w:val="21"/>
                <w:lang w:eastAsia="ko-KR"/>
              </w:rPr>
            </w:pP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240" w:lineRule="atLeast"/>
              <w:rPr>
                <w:rFonts w:ascii="宋体" w:hAnsi="宋体" w:eastAsia="Times New Roman"/>
                <w:sz w:val="21"/>
                <w:szCs w:val="21"/>
                <w:lang w:eastAsia="ko-KR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rPr>
                <w:rFonts w:ascii="宋体" w:hAnsi="宋体" w:eastAsia="Times New Roman"/>
                <w:sz w:val="21"/>
                <w:szCs w:val="21"/>
                <w:lang w:eastAsia="ko-KR"/>
              </w:rPr>
            </w:pPr>
          </w:p>
        </w:tc>
        <w:tc>
          <w:tcPr>
            <w:tcW w:w="3217" w:type="dxa"/>
            <w:gridSpan w:val="2"/>
            <w:vAlign w:val="center"/>
          </w:tcPr>
          <w:p>
            <w:pPr>
              <w:spacing w:after="0" w:line="240" w:lineRule="atLeast"/>
              <w:rPr>
                <w:rFonts w:ascii="宋体" w:hAnsi="宋体" w:eastAsia="Times New Roman"/>
                <w:sz w:val="21"/>
                <w:szCs w:val="21"/>
                <w:lang w:eastAsia="ko-KR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after="0" w:line="240" w:lineRule="atLeast"/>
              <w:rPr>
                <w:rFonts w:ascii="宋体" w:hAnsi="宋体" w:eastAsia="Times New Roman"/>
                <w:sz w:val="21"/>
                <w:szCs w:val="21"/>
                <w:lang w:eastAsia="ko-KR"/>
              </w:rPr>
            </w:pPr>
          </w:p>
        </w:tc>
        <w:tc>
          <w:tcPr>
            <w:tcW w:w="1625" w:type="dxa"/>
            <w:gridSpan w:val="3"/>
            <w:vAlign w:val="center"/>
          </w:tcPr>
          <w:p>
            <w:pPr>
              <w:spacing w:after="0" w:line="240" w:lineRule="atLeast"/>
              <w:rPr>
                <w:rFonts w:ascii="宋体" w:hAnsi="宋体" w:eastAsia="Times New Roman"/>
                <w:sz w:val="21"/>
                <w:szCs w:val="21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240" w:lineRule="atLeast"/>
              <w:rPr>
                <w:rFonts w:ascii="宋体" w:hAnsi="宋体" w:eastAsia="Times New Roman"/>
                <w:sz w:val="21"/>
                <w:szCs w:val="21"/>
                <w:lang w:eastAsia="ko-KR"/>
              </w:rPr>
            </w:pP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240" w:lineRule="atLeast"/>
              <w:rPr>
                <w:rFonts w:ascii="宋体" w:hAnsi="宋体" w:eastAsia="Times New Roman"/>
                <w:sz w:val="21"/>
                <w:szCs w:val="21"/>
                <w:lang w:eastAsia="ko-KR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rPr>
                <w:rFonts w:ascii="宋体" w:hAnsi="宋体" w:eastAsia="Times New Roman"/>
                <w:sz w:val="21"/>
                <w:szCs w:val="21"/>
                <w:lang w:eastAsia="ko-KR"/>
              </w:rPr>
            </w:pPr>
          </w:p>
        </w:tc>
        <w:tc>
          <w:tcPr>
            <w:tcW w:w="3217" w:type="dxa"/>
            <w:gridSpan w:val="2"/>
            <w:vAlign w:val="center"/>
          </w:tcPr>
          <w:p>
            <w:pPr>
              <w:spacing w:after="0" w:line="240" w:lineRule="atLeast"/>
              <w:rPr>
                <w:rFonts w:ascii="宋体" w:hAnsi="宋体" w:eastAsia="Times New Roman"/>
                <w:sz w:val="21"/>
                <w:szCs w:val="21"/>
                <w:lang w:eastAsia="ko-KR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after="0" w:line="240" w:lineRule="atLeast"/>
              <w:rPr>
                <w:rFonts w:ascii="宋体" w:hAnsi="宋体" w:eastAsia="Times New Roman"/>
                <w:sz w:val="21"/>
                <w:szCs w:val="21"/>
                <w:lang w:eastAsia="ko-KR"/>
              </w:rPr>
            </w:pPr>
          </w:p>
        </w:tc>
        <w:tc>
          <w:tcPr>
            <w:tcW w:w="1625" w:type="dxa"/>
            <w:gridSpan w:val="3"/>
            <w:vAlign w:val="center"/>
          </w:tcPr>
          <w:p>
            <w:pPr>
              <w:spacing w:after="0" w:line="240" w:lineRule="atLeast"/>
              <w:rPr>
                <w:rFonts w:ascii="宋体" w:hAnsi="宋体" w:eastAsia="Times New Roman"/>
                <w:sz w:val="21"/>
                <w:szCs w:val="21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240" w:lineRule="atLeast"/>
              <w:rPr>
                <w:rFonts w:ascii="宋体" w:hAnsi="宋体" w:eastAsia="Times New Roman"/>
                <w:sz w:val="21"/>
                <w:szCs w:val="21"/>
                <w:lang w:eastAsia="ko-KR"/>
              </w:rPr>
            </w:pP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240" w:lineRule="atLeast"/>
              <w:rPr>
                <w:rFonts w:ascii="宋体" w:hAnsi="宋体" w:eastAsia="Times New Roman"/>
                <w:sz w:val="21"/>
                <w:szCs w:val="21"/>
                <w:lang w:eastAsia="ko-KR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rPr>
                <w:rFonts w:ascii="宋体" w:hAnsi="宋体" w:eastAsia="Times New Roman"/>
                <w:sz w:val="21"/>
                <w:szCs w:val="21"/>
                <w:lang w:eastAsia="ko-KR"/>
              </w:rPr>
            </w:pPr>
          </w:p>
        </w:tc>
        <w:tc>
          <w:tcPr>
            <w:tcW w:w="3217" w:type="dxa"/>
            <w:gridSpan w:val="2"/>
            <w:vAlign w:val="center"/>
          </w:tcPr>
          <w:p>
            <w:pPr>
              <w:spacing w:after="0" w:line="240" w:lineRule="atLeast"/>
              <w:rPr>
                <w:rFonts w:ascii="宋体" w:hAnsi="宋体" w:eastAsia="Times New Roman"/>
                <w:sz w:val="21"/>
                <w:szCs w:val="21"/>
                <w:lang w:eastAsia="ko-KR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after="0" w:line="240" w:lineRule="atLeast"/>
              <w:rPr>
                <w:rFonts w:ascii="宋体" w:hAnsi="宋体" w:eastAsia="Times New Roman"/>
                <w:sz w:val="21"/>
                <w:szCs w:val="21"/>
                <w:lang w:eastAsia="ko-KR"/>
              </w:rPr>
            </w:pPr>
          </w:p>
        </w:tc>
        <w:tc>
          <w:tcPr>
            <w:tcW w:w="1625" w:type="dxa"/>
            <w:gridSpan w:val="3"/>
            <w:vAlign w:val="center"/>
          </w:tcPr>
          <w:p>
            <w:pPr>
              <w:spacing w:after="0" w:line="240" w:lineRule="atLeast"/>
              <w:rPr>
                <w:rFonts w:ascii="宋体" w:hAnsi="宋体" w:eastAsia="Times New Roman"/>
                <w:sz w:val="21"/>
                <w:szCs w:val="21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240" w:lineRule="atLeast"/>
              <w:rPr>
                <w:rFonts w:ascii="宋体" w:hAnsi="宋体" w:eastAsia="Times New Roman"/>
                <w:sz w:val="21"/>
                <w:szCs w:val="21"/>
                <w:lang w:eastAsia="ko-KR"/>
              </w:rPr>
            </w:pP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240" w:lineRule="atLeast"/>
              <w:rPr>
                <w:rFonts w:ascii="宋体" w:hAnsi="宋体" w:eastAsia="Times New Roman"/>
                <w:sz w:val="21"/>
                <w:szCs w:val="21"/>
                <w:lang w:eastAsia="ko-KR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rPr>
                <w:rFonts w:ascii="宋体" w:hAnsi="宋体" w:eastAsia="Times New Roman"/>
                <w:sz w:val="21"/>
                <w:szCs w:val="21"/>
                <w:lang w:eastAsia="ko-KR"/>
              </w:rPr>
            </w:pPr>
          </w:p>
        </w:tc>
        <w:tc>
          <w:tcPr>
            <w:tcW w:w="3217" w:type="dxa"/>
            <w:gridSpan w:val="2"/>
            <w:vAlign w:val="center"/>
          </w:tcPr>
          <w:p>
            <w:pPr>
              <w:spacing w:after="0" w:line="240" w:lineRule="atLeast"/>
              <w:rPr>
                <w:rFonts w:ascii="宋体" w:hAnsi="宋体" w:eastAsia="Times New Roman"/>
                <w:sz w:val="21"/>
                <w:szCs w:val="21"/>
                <w:lang w:eastAsia="ko-KR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after="0" w:line="240" w:lineRule="atLeast"/>
              <w:rPr>
                <w:rFonts w:ascii="宋体" w:hAnsi="宋体" w:eastAsia="Times New Roman"/>
                <w:sz w:val="21"/>
                <w:szCs w:val="21"/>
                <w:lang w:eastAsia="ko-KR"/>
              </w:rPr>
            </w:pPr>
          </w:p>
        </w:tc>
        <w:tc>
          <w:tcPr>
            <w:tcW w:w="1625" w:type="dxa"/>
            <w:gridSpan w:val="3"/>
            <w:vAlign w:val="center"/>
          </w:tcPr>
          <w:p>
            <w:pPr>
              <w:spacing w:after="0" w:line="240" w:lineRule="atLeast"/>
              <w:rPr>
                <w:rFonts w:ascii="宋体" w:hAnsi="宋体" w:eastAsia="Times New Roman"/>
                <w:sz w:val="21"/>
                <w:szCs w:val="21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240" w:lineRule="atLeast"/>
              <w:rPr>
                <w:rFonts w:ascii="宋体" w:hAnsi="宋体" w:eastAsia="Times New Roman"/>
                <w:sz w:val="21"/>
                <w:szCs w:val="21"/>
                <w:lang w:eastAsia="ko-KR"/>
              </w:rPr>
            </w:pP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240" w:lineRule="atLeast"/>
              <w:rPr>
                <w:rFonts w:ascii="宋体" w:hAnsi="宋体" w:eastAsia="Times New Roman"/>
                <w:sz w:val="21"/>
                <w:szCs w:val="21"/>
                <w:lang w:eastAsia="ko-KR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rPr>
                <w:rFonts w:ascii="宋体" w:hAnsi="宋体" w:eastAsia="Times New Roman"/>
                <w:sz w:val="21"/>
                <w:szCs w:val="21"/>
                <w:lang w:eastAsia="ko-KR"/>
              </w:rPr>
            </w:pPr>
          </w:p>
        </w:tc>
        <w:tc>
          <w:tcPr>
            <w:tcW w:w="3217" w:type="dxa"/>
            <w:gridSpan w:val="2"/>
            <w:vAlign w:val="center"/>
          </w:tcPr>
          <w:p>
            <w:pPr>
              <w:spacing w:after="0" w:line="240" w:lineRule="atLeast"/>
              <w:rPr>
                <w:rFonts w:ascii="宋体" w:hAnsi="宋体" w:eastAsia="Times New Roman"/>
                <w:sz w:val="21"/>
                <w:szCs w:val="21"/>
                <w:lang w:eastAsia="ko-KR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after="0" w:line="240" w:lineRule="atLeast"/>
              <w:rPr>
                <w:rFonts w:ascii="宋体" w:hAnsi="宋体" w:eastAsia="Times New Roman"/>
                <w:sz w:val="21"/>
                <w:szCs w:val="21"/>
                <w:lang w:eastAsia="ko-KR"/>
              </w:rPr>
            </w:pPr>
          </w:p>
        </w:tc>
        <w:tc>
          <w:tcPr>
            <w:tcW w:w="1625" w:type="dxa"/>
            <w:gridSpan w:val="3"/>
            <w:vAlign w:val="center"/>
          </w:tcPr>
          <w:p>
            <w:pPr>
              <w:spacing w:after="0" w:line="240" w:lineRule="atLeast"/>
              <w:rPr>
                <w:rFonts w:ascii="宋体" w:hAnsi="宋体" w:eastAsia="Times New Roman"/>
                <w:sz w:val="21"/>
                <w:szCs w:val="21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76" w:type="dxa"/>
            <w:gridSpan w:val="3"/>
            <w:vAlign w:val="center"/>
          </w:tcPr>
          <w:p>
            <w:pPr>
              <w:spacing w:after="0" w:line="240" w:lineRule="atLeast"/>
              <w:jc w:val="right"/>
              <w:rPr>
                <w:rFonts w:ascii="宋体" w:hAnsi="宋体" w:eastAsia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合计：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rPr>
                <w:rFonts w:ascii="宋体" w:hAnsi="宋体" w:eastAsia="Times New Roman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>
            <w:pPr>
              <w:spacing w:after="0" w:line="240" w:lineRule="atLeast"/>
              <w:rPr>
                <w:rFonts w:ascii="宋体" w:hAnsi="宋体" w:eastAsia="Times New Roman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after="0" w:line="240" w:lineRule="atLeast"/>
              <w:rPr>
                <w:rFonts w:ascii="宋体" w:hAnsi="宋体" w:eastAsia="Times New Roman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>
            <w:pPr>
              <w:spacing w:after="0" w:line="240" w:lineRule="atLeast"/>
              <w:rPr>
                <w:rFonts w:ascii="宋体" w:hAnsi="宋体" w:eastAsia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hAnsi="宋体" w:eastAsia="Times New Roman"/>
                <w:b/>
                <w:bCs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lang w:eastAsia="zh-CN"/>
              </w:rPr>
              <w:t>成绩评定方法及标准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snapToGrid w:val="0"/>
              <w:spacing w:after="0" w:line="240" w:lineRule="atLeast"/>
              <w:jc w:val="center"/>
              <w:rPr>
                <w:rFonts w:ascii="宋体" w:hAnsi="宋体" w:eastAsia="Times New Roma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考核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after="0" w:line="240" w:lineRule="atLeast"/>
              <w:ind w:left="180"/>
              <w:jc w:val="center"/>
              <w:rPr>
                <w:rFonts w:ascii="宋体" w:hAnsi="宋体" w:eastAsia="Times New Roman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评价标准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after="0" w:line="240" w:lineRule="atLeast"/>
              <w:ind w:left="180"/>
              <w:jc w:val="center"/>
              <w:rPr>
                <w:rFonts w:ascii="宋体" w:hAnsi="宋体" w:eastAsia="Times New Roman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PMingLiU"/>
                <w:color w:val="000000"/>
                <w:sz w:val="21"/>
                <w:szCs w:val="21"/>
              </w:rPr>
              <w:t>期中考试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line="360" w:lineRule="auto"/>
              <w:rPr>
                <w:rFonts w:asci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Batang" w:cs="宋体"/>
                <w:sz w:val="21"/>
                <w:szCs w:val="21"/>
                <w:lang w:eastAsia="zh-CN"/>
              </w:rPr>
              <w:t>TOPIK I</w:t>
            </w:r>
            <w:r>
              <w:rPr>
                <w:rFonts w:hint="eastAsia" w:ascii="宋体" w:hAnsi="宋体" w:cs="PMingLiU"/>
                <w:sz w:val="21"/>
                <w:szCs w:val="21"/>
                <w:lang w:eastAsia="zh-CN"/>
              </w:rPr>
              <w:t>考试（</w:t>
            </w:r>
            <w:r>
              <w:rPr>
                <w:rFonts w:ascii="宋体" w:hAnsi="宋体" w:cs="宋体"/>
                <w:sz w:val="21"/>
                <w:szCs w:val="21"/>
                <w:lang w:eastAsia="zh-CN"/>
              </w:rPr>
              <w:t>10/2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  <w:lang w:eastAsia="zh-CN"/>
              </w:rPr>
              <w:t>1</w:t>
            </w:r>
            <w:r>
              <w:rPr>
                <w:rFonts w:hint="eastAsia" w:ascii="宋体" w:hAnsi="宋体" w:cs="PMingLiU"/>
                <w:sz w:val="21"/>
                <w:szCs w:val="21"/>
                <w:lang w:eastAsia="zh-CN"/>
              </w:rPr>
              <w:t>），通过者</w:t>
            </w:r>
            <w:r>
              <w:rPr>
                <w:rFonts w:ascii="宋体" w:hAnsi="宋体" w:cs="宋体"/>
                <w:sz w:val="21"/>
                <w:szCs w:val="21"/>
                <w:lang w:eastAsia="zh-CN"/>
              </w:rPr>
              <w:t>100</w:t>
            </w:r>
            <w:r>
              <w:rPr>
                <w:rFonts w:hint="eastAsia" w:ascii="宋体" w:hAnsi="宋体" w:cs="PMingLiU"/>
                <w:sz w:val="21"/>
                <w:szCs w:val="21"/>
                <w:lang w:eastAsia="zh-CN"/>
              </w:rPr>
              <w:t>分，未通过者</w:t>
            </w:r>
          </w:p>
          <w:p>
            <w:pPr>
              <w:snapToGrid w:val="0"/>
              <w:spacing w:line="360" w:lineRule="auto"/>
              <w:rPr>
                <w:rFonts w:asci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PMingLiU"/>
                <w:sz w:val="21"/>
                <w:szCs w:val="21"/>
              </w:rPr>
              <w:t>按</w:t>
            </w:r>
            <w:r>
              <w:rPr>
                <w:rFonts w:ascii="宋体" w:hAnsi="宋体" w:cs="宋体"/>
                <w:sz w:val="21"/>
                <w:szCs w:val="21"/>
              </w:rPr>
              <w:t>100</w:t>
            </w:r>
            <w:r>
              <w:rPr>
                <w:rFonts w:hint="eastAsia" w:ascii="宋体" w:hAnsi="宋体" w:cs="PMingLiU"/>
                <w:sz w:val="21"/>
                <w:szCs w:val="21"/>
              </w:rPr>
              <w:t>分比例换算</w:t>
            </w:r>
          </w:p>
          <w:p>
            <w:pPr>
              <w:widowControl w:val="0"/>
              <w:numPr>
                <w:ilvl w:val="0"/>
                <w:numId w:val="1"/>
              </w:numPr>
              <w:snapToGrid w:val="0"/>
              <w:spacing w:after="0" w:line="360" w:lineRule="auto"/>
              <w:rPr>
                <w:rFonts w:asci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PMingLiU"/>
                <w:sz w:val="21"/>
                <w:szCs w:val="21"/>
                <w:lang w:eastAsia="zh-CN"/>
              </w:rPr>
              <w:t>参加中高级</w:t>
            </w:r>
            <w:r>
              <w:rPr>
                <w:rFonts w:ascii="宋体" w:hAnsi="宋体" w:eastAsia="Batang" w:cs="宋体"/>
                <w:sz w:val="21"/>
                <w:szCs w:val="21"/>
                <w:lang w:eastAsia="zh-CN"/>
              </w:rPr>
              <w:t>TOPIK</w:t>
            </w:r>
            <w:r>
              <w:rPr>
                <w:rFonts w:hint="eastAsia" w:ascii="宋体" w:hAnsi="宋体" w:cs="PMingLiU"/>
                <w:sz w:val="21"/>
                <w:szCs w:val="21"/>
                <w:lang w:eastAsia="zh-CN"/>
              </w:rPr>
              <w:t>考试者</w:t>
            </w:r>
            <w:r>
              <w:rPr>
                <w:rFonts w:ascii="宋体" w:hAnsi="宋体" w:cs="宋体"/>
                <w:sz w:val="21"/>
                <w:szCs w:val="21"/>
                <w:lang w:eastAsia="zh-CN"/>
              </w:rPr>
              <w:t>100</w:t>
            </w:r>
            <w:r>
              <w:rPr>
                <w:rFonts w:hint="eastAsia" w:ascii="宋体" w:hAnsi="宋体" w:cs="PMingLiU"/>
                <w:sz w:val="21"/>
                <w:szCs w:val="21"/>
                <w:lang w:eastAsia="zh-CN"/>
              </w:rPr>
              <w:t>分处理</w:t>
            </w:r>
          </w:p>
          <w:p>
            <w:pPr>
              <w:widowControl w:val="0"/>
              <w:numPr>
                <w:ilvl w:val="0"/>
                <w:numId w:val="1"/>
              </w:numPr>
              <w:snapToGrid w:val="0"/>
              <w:spacing w:after="0" w:line="360" w:lineRule="auto"/>
              <w:rPr>
                <w:rFonts w:asci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Batang" w:cs="宋体"/>
                <w:sz w:val="21"/>
                <w:szCs w:val="21"/>
                <w:lang w:eastAsia="zh-CN"/>
              </w:rPr>
              <w:t>TOPIK:</w:t>
            </w:r>
            <w:r>
              <w:rPr>
                <w:rFonts w:hint="eastAsia" w:ascii="宋体" w:hAnsi="宋体" w:cs="PMingLiU"/>
                <w:sz w:val="21"/>
                <w:szCs w:val="21"/>
                <w:lang w:eastAsia="zh-CN"/>
              </w:rPr>
              <w:t>韩国政府主管韩国语能力考试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line="360" w:lineRule="auto"/>
              <w:ind w:left="180"/>
              <w:jc w:val="center"/>
              <w:rPr>
                <w:rFonts w:ascii="宋体" w:eastAsia="宋体" w:cs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PMingLiU"/>
                <w:color w:val="000000"/>
                <w:sz w:val="21"/>
                <w:szCs w:val="21"/>
              </w:rPr>
              <w:t>平时成绩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line="360" w:lineRule="auto"/>
              <w:rPr>
                <w:rFonts w:asci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PMingLiU"/>
                <w:sz w:val="21"/>
                <w:szCs w:val="21"/>
                <w:lang w:eastAsia="zh-CN"/>
              </w:rPr>
              <w:t>期中考试</w:t>
            </w:r>
            <w:r>
              <w:rPr>
                <w:rFonts w:ascii="宋体" w:hAnsi="宋体" w:cs="宋体"/>
                <w:sz w:val="21"/>
                <w:szCs w:val="21"/>
                <w:lang w:eastAsia="zh-CN"/>
              </w:rPr>
              <w:t xml:space="preserve">100 + </w:t>
            </w:r>
            <w:r>
              <w:rPr>
                <w:rFonts w:hint="eastAsia" w:ascii="宋体" w:hAnsi="宋体" w:cs="PMingLiU"/>
                <w:sz w:val="21"/>
                <w:szCs w:val="21"/>
                <w:lang w:eastAsia="zh-CN"/>
              </w:rPr>
              <w:t>考勤</w:t>
            </w:r>
            <w:r>
              <w:rPr>
                <w:rFonts w:ascii="宋体" w:hAnsi="宋体" w:cs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宋体" w:hAnsi="宋体" w:cs="PMingLiU"/>
                <w:sz w:val="21"/>
                <w:szCs w:val="21"/>
                <w:lang w:eastAsia="zh-CN"/>
              </w:rPr>
              <w:t>（缺课</w:t>
            </w:r>
            <w:r>
              <w:rPr>
                <w:rFonts w:ascii="宋体" w:hAnsi="宋体" w:cs="宋体"/>
                <w:sz w:val="21"/>
                <w:szCs w:val="21"/>
                <w:lang w:eastAsia="zh-CN"/>
              </w:rPr>
              <w:t>-3/</w:t>
            </w:r>
            <w:r>
              <w:rPr>
                <w:rFonts w:hint="eastAsia" w:ascii="宋体" w:hAnsi="宋体" w:cs="PMingLiU"/>
                <w:sz w:val="21"/>
                <w:szCs w:val="21"/>
                <w:lang w:eastAsia="zh-CN"/>
              </w:rPr>
              <w:t>次）</w:t>
            </w:r>
            <w:r>
              <w:rPr>
                <w:rFonts w:ascii="宋体" w:hAnsi="宋体" w:cs="宋体"/>
                <w:sz w:val="21"/>
                <w:szCs w:val="21"/>
                <w:lang w:eastAsia="zh-CN"/>
              </w:rPr>
              <w:t xml:space="preserve">+ </w:t>
            </w:r>
            <w:r>
              <w:rPr>
                <w:rFonts w:hint="eastAsia" w:ascii="宋体" w:hAnsi="宋体" w:cs="PMingLiU"/>
                <w:sz w:val="21"/>
                <w:szCs w:val="21"/>
                <w:lang w:eastAsia="zh-CN"/>
              </w:rPr>
              <w:t>平时</w:t>
            </w:r>
            <w:r>
              <w:rPr>
                <w:rFonts w:ascii="宋体" w:hAnsi="宋体" w:cs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宋体" w:hAnsi="宋体" w:cs="PMingLiU"/>
                <w:sz w:val="21"/>
                <w:szCs w:val="21"/>
                <w:lang w:eastAsia="zh-CN"/>
              </w:rPr>
              <w:t>（作业不交时</w:t>
            </w:r>
            <w:r>
              <w:rPr>
                <w:rFonts w:ascii="宋体" w:hAnsi="宋体" w:cs="宋体"/>
                <w:sz w:val="21"/>
                <w:szCs w:val="21"/>
                <w:lang w:eastAsia="zh-CN"/>
              </w:rPr>
              <w:t>-3</w:t>
            </w:r>
            <w:r>
              <w:rPr>
                <w:rFonts w:hint="eastAsia" w:ascii="宋体" w:hAnsi="宋体" w:cs="PMingLiU"/>
                <w:sz w:val="21"/>
                <w:szCs w:val="21"/>
                <w:lang w:eastAsia="zh-CN"/>
              </w:rPr>
              <w:t>，表现优越</w:t>
            </w:r>
            <w:r>
              <w:rPr>
                <w:rFonts w:ascii="宋体" w:hAnsi="宋体" w:cs="宋体"/>
                <w:sz w:val="21"/>
                <w:szCs w:val="21"/>
                <w:lang w:eastAsia="zh-CN"/>
              </w:rPr>
              <w:t>+3</w:t>
            </w:r>
            <w:r>
              <w:rPr>
                <w:rFonts w:hint="eastAsia" w:ascii="宋体" w:hAnsi="宋体" w:cs="PMingLiU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line="360" w:lineRule="auto"/>
              <w:ind w:left="180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30%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PMingLiU"/>
                <w:color w:val="000000"/>
                <w:sz w:val="21"/>
                <w:szCs w:val="21"/>
              </w:rPr>
              <w:t>期末考试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line="360" w:lineRule="auto"/>
              <w:rPr>
                <w:rFonts w:asci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PMingLiU"/>
                <w:sz w:val="21"/>
                <w:szCs w:val="21"/>
              </w:rPr>
              <w:t>闭卷笔试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line="360" w:lineRule="auto"/>
              <w:ind w:left="180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70%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snapToGrid w:val="0"/>
              <w:spacing w:after="0" w:line="240" w:lineRule="atLeast"/>
              <w:ind w:left="180"/>
              <w:rPr>
                <w:rFonts w:ascii="宋体" w:hAnsi="宋体" w:eastAsia="Times New Roman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大纲编写时间：</w:t>
            </w:r>
            <w:r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  <w:t>201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8</w:t>
            </w:r>
            <w:r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1" w:hRule="atLeast"/>
          <w:jc w:val="center"/>
        </w:trPr>
        <w:tc>
          <w:tcPr>
            <w:tcW w:w="9401" w:type="dxa"/>
            <w:gridSpan w:val="10"/>
          </w:tcPr>
          <w:p>
            <w:pPr>
              <w:tabs>
                <w:tab w:val="left" w:pos="1440"/>
              </w:tabs>
              <w:spacing w:after="0" w:line="240" w:lineRule="atLeast"/>
              <w:jc w:val="left"/>
              <w:outlineLvl w:val="0"/>
              <w:rPr>
                <w:rFonts w:ascii="宋体" w:hAnsi="宋体" w:eastAsia="Times New Roman"/>
                <w:b/>
                <w:bCs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lang w:eastAsia="zh-CN"/>
              </w:rPr>
              <w:t>系（部）审查意见：</w:t>
            </w:r>
          </w:p>
          <w:p>
            <w:pPr>
              <w:spacing w:after="0" w:line="240" w:lineRule="atLeast"/>
              <w:ind w:firstLine="57" w:firstLineChars="27"/>
              <w:jc w:val="left"/>
              <w:rPr>
                <w:rFonts w:ascii="宋体" w:hAnsi="宋体" w:eastAsia="Times New Roman"/>
                <w:b/>
                <w:bCs/>
                <w:sz w:val="21"/>
                <w:szCs w:val="21"/>
                <w:lang w:eastAsia="zh-CN"/>
              </w:rPr>
            </w:pPr>
          </w:p>
          <w:p>
            <w:pPr>
              <w:spacing w:after="0" w:line="240" w:lineRule="atLeast"/>
              <w:ind w:firstLine="945" w:firstLineChars="450"/>
              <w:rPr>
                <w:rFonts w:ascii="宋体" w:hAnsi="宋体" w:eastAsia="Times New Roman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  <w:p>
            <w:pPr>
              <w:spacing w:after="0" w:line="240" w:lineRule="atLeast"/>
              <w:rPr>
                <w:rFonts w:ascii="宋体" w:hAnsi="宋体" w:eastAsia="Times New Roman"/>
                <w:sz w:val="21"/>
                <w:szCs w:val="21"/>
                <w:lang w:eastAsia="zh-CN"/>
              </w:rPr>
            </w:pPr>
          </w:p>
          <w:p>
            <w:pPr>
              <w:spacing w:after="0" w:line="240" w:lineRule="atLeast"/>
              <w:ind w:right="420"/>
              <w:rPr>
                <w:rFonts w:ascii="宋体" w:hAnsi="宋体" w:eastAsia="Times New Roman"/>
                <w:sz w:val="21"/>
                <w:szCs w:val="21"/>
                <w:lang w:eastAsia="zh-CN"/>
              </w:rPr>
            </w:pPr>
          </w:p>
          <w:p>
            <w:pPr>
              <w:spacing w:after="0" w:line="240" w:lineRule="atLeast"/>
              <w:ind w:right="420"/>
              <w:jc w:val="right"/>
              <w:rPr>
                <w:rFonts w:ascii="宋体" w:hAnsi="宋体" w:eastAsia="Times New Roman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系（部）主任签名：</w:t>
            </w:r>
            <w:r>
              <w:rPr>
                <w:rFonts w:ascii="宋体" w:hAnsi="宋体" w:eastAsia="Times New Roman"/>
                <w:sz w:val="21"/>
                <w:szCs w:val="21"/>
                <w:lang w:eastAsia="zh-CN"/>
              </w:rPr>
              <w:t xml:space="preserve">                      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日期：</w:t>
            </w:r>
            <w:r>
              <w:rPr>
                <w:rFonts w:ascii="宋体" w:hAnsi="宋体" w:eastAsia="Times New Roman"/>
                <w:sz w:val="21"/>
                <w:szCs w:val="21"/>
                <w:lang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年</w:t>
            </w:r>
            <w:r>
              <w:rPr>
                <w:rFonts w:ascii="宋体" w:hAnsi="宋体" w:eastAsia="Times New Roman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月</w:t>
            </w:r>
            <w:r>
              <w:rPr>
                <w:rFonts w:ascii="宋体" w:hAnsi="宋体" w:eastAsia="Times New Roman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日</w:t>
            </w:r>
          </w:p>
          <w:p>
            <w:pPr>
              <w:snapToGrid w:val="0"/>
              <w:spacing w:after="0" w:line="240" w:lineRule="atLeast"/>
              <w:ind w:left="180"/>
              <w:rPr>
                <w:rFonts w:ascii="宋体" w:hAnsi="宋体" w:eastAsia="Times New Roman"/>
                <w:sz w:val="21"/>
                <w:szCs w:val="21"/>
                <w:lang w:eastAsia="zh-CN"/>
              </w:rPr>
            </w:pPr>
          </w:p>
        </w:tc>
      </w:tr>
    </w:tbl>
    <w:p>
      <w:pPr>
        <w:spacing w:line="360" w:lineRule="exact"/>
        <w:ind w:left="738" w:hanging="738" w:hangingChars="350"/>
        <w:rPr>
          <w:rFonts w:ascii="宋体" w:hAnsi="宋体" w:eastAsia="Times New Roman"/>
          <w:b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注：</w:t>
      </w:r>
      <w:r>
        <w:rPr>
          <w:rFonts w:ascii="宋体" w:hAnsi="宋体" w:eastAsia="宋体" w:cs="宋体"/>
          <w:b/>
          <w:bCs/>
          <w:sz w:val="21"/>
          <w:szCs w:val="21"/>
          <w:lang w:eastAsia="zh-CN"/>
        </w:rPr>
        <w:t>1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、课程教学目标：请精炼概括</w:t>
      </w:r>
      <w:r>
        <w:rPr>
          <w:rFonts w:ascii="宋体" w:hAnsi="宋体" w:eastAsia="Times New Roman"/>
          <w:b/>
          <w:bCs/>
          <w:sz w:val="21"/>
          <w:szCs w:val="21"/>
          <w:lang w:eastAsia="zh-CN"/>
        </w:rPr>
        <w:t>3-5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条目标，并注明每条目标所要求的学习目标层次（理解、运用、分析、综合和评价）。本课程教学目标须与授课对象的专业培养目标有一定的对应关系</w:t>
      </w:r>
    </w:p>
    <w:p>
      <w:pPr>
        <w:spacing w:line="360" w:lineRule="exact"/>
        <w:ind w:left="721" w:hanging="735" w:hangingChars="350"/>
        <w:rPr>
          <w:rFonts w:ascii="宋体" w:hAnsi="宋体" w:eastAsia="Times New Roman"/>
          <w:b/>
          <w:bCs/>
          <w:sz w:val="21"/>
          <w:szCs w:val="21"/>
          <w:lang w:eastAsia="zh-CN"/>
        </w:rPr>
      </w:pPr>
      <w:r>
        <w:rPr>
          <w:rFonts w:ascii="宋体" w:hAnsi="宋体" w:eastAsia="Times New Roman"/>
          <w:b/>
          <w:bCs/>
          <w:sz w:val="21"/>
          <w:szCs w:val="21"/>
          <w:lang w:eastAsia="zh-CN"/>
        </w:rPr>
        <w:t xml:space="preserve">    2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>
        <w:rPr>
          <w:rFonts w:ascii="宋体" w:hAnsi="宋体" w:eastAsia="Times New Roman"/>
          <w:b/>
          <w:bCs/>
          <w:sz w:val="21"/>
          <w:szCs w:val="21"/>
          <w:lang w:eastAsia="zh-CN"/>
        </w:rPr>
        <w:t>http://jwc.dgut.edu.cn/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）</w:t>
      </w:r>
    </w:p>
    <w:p>
      <w:pPr>
        <w:spacing w:line="360" w:lineRule="exact"/>
        <w:ind w:left="721" w:hanging="735" w:hangingChars="350"/>
        <w:rPr>
          <w:rFonts w:ascii="宋体" w:hAnsi="宋体" w:eastAsia="Times New Roman"/>
          <w:b/>
          <w:bCs/>
          <w:sz w:val="21"/>
          <w:szCs w:val="21"/>
          <w:lang w:eastAsia="zh-CN"/>
        </w:rPr>
      </w:pPr>
      <w:r>
        <w:rPr>
          <w:rFonts w:ascii="宋体" w:hAnsi="宋体" w:eastAsia="Times New Roman"/>
          <w:b/>
          <w:bCs/>
          <w:sz w:val="21"/>
          <w:szCs w:val="21"/>
          <w:lang w:eastAsia="zh-CN"/>
        </w:rPr>
        <w:t xml:space="preserve">    3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、教学方式可选：课堂讲授</w:t>
      </w:r>
      <w:r>
        <w:rPr>
          <w:rFonts w:ascii="宋体" w:hAnsi="宋体" w:eastAsia="Times New Roman"/>
          <w:b/>
          <w:bCs/>
          <w:sz w:val="21"/>
          <w:szCs w:val="21"/>
          <w:lang w:eastAsia="zh-CN"/>
        </w:rPr>
        <w:t>/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小组讨论</w:t>
      </w:r>
      <w:r>
        <w:rPr>
          <w:rFonts w:ascii="宋体" w:hAnsi="宋体" w:eastAsia="Times New Roman"/>
          <w:b/>
          <w:bCs/>
          <w:sz w:val="21"/>
          <w:szCs w:val="21"/>
          <w:lang w:eastAsia="zh-CN"/>
        </w:rPr>
        <w:t>/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实验</w:t>
      </w:r>
      <w:r>
        <w:rPr>
          <w:rFonts w:ascii="宋体" w:hAnsi="宋体" w:eastAsia="Times New Roman"/>
          <w:b/>
          <w:bCs/>
          <w:sz w:val="21"/>
          <w:szCs w:val="21"/>
          <w:lang w:eastAsia="zh-CN"/>
        </w:rPr>
        <w:t>/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实训</w:t>
      </w:r>
    </w:p>
    <w:p>
      <w:pPr>
        <w:spacing w:line="360" w:lineRule="exact"/>
        <w:rPr>
          <w:rFonts w:ascii="宋体" w:hAnsi="宋体" w:eastAsia="Times New Roman"/>
          <w:b/>
          <w:bCs/>
          <w:sz w:val="21"/>
          <w:szCs w:val="21"/>
          <w:lang w:eastAsia="zh-CN"/>
        </w:rPr>
      </w:pPr>
      <w:r>
        <w:rPr>
          <w:rFonts w:ascii="宋体" w:hAnsi="宋体" w:eastAsia="Times New Roman"/>
          <w:b/>
          <w:bCs/>
          <w:sz w:val="21"/>
          <w:szCs w:val="21"/>
          <w:lang w:eastAsia="zh-CN"/>
        </w:rPr>
        <w:t xml:space="preserve">    4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、若课程无理论教学环节或无实践教学环节，可将相应的教学进度表删掉。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DFKai-SB">
    <w:panose1 w:val="03000509000000000000"/>
    <w:charset w:val="88"/>
    <w:family w:val="script"/>
    <w:pitch w:val="default"/>
    <w:sig w:usb0="00000003" w:usb1="082E0000" w:usb2="00000016" w:usb3="00000000" w:csb0="00100001" w:csb1="00000000"/>
  </w:font>
  <w:font w:name="CIDFont + F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modern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4F2E19"/>
    <w:multiLevelType w:val="multilevel"/>
    <w:tmpl w:val="664F2E19"/>
    <w:lvl w:ilvl="0" w:tentative="0">
      <w:start w:val="0"/>
      <w:numFmt w:val="bullet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 w:eastAsia="宋体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HorizontalSpacing w:val="120"/>
  <w:drawingGridVerticalSpacing w:val="163"/>
  <w:displayHorizontalDrawingGridEvery w:val="2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41D7D"/>
    <w:rsid w:val="00053A9E"/>
    <w:rsid w:val="00061F27"/>
    <w:rsid w:val="0006698D"/>
    <w:rsid w:val="00087B74"/>
    <w:rsid w:val="000B626E"/>
    <w:rsid w:val="000B6F0D"/>
    <w:rsid w:val="000C2D4A"/>
    <w:rsid w:val="000D1725"/>
    <w:rsid w:val="000E0AE8"/>
    <w:rsid w:val="00155E5A"/>
    <w:rsid w:val="00171228"/>
    <w:rsid w:val="001B31E9"/>
    <w:rsid w:val="001D28E8"/>
    <w:rsid w:val="001F20BC"/>
    <w:rsid w:val="002111AE"/>
    <w:rsid w:val="00222521"/>
    <w:rsid w:val="00227119"/>
    <w:rsid w:val="002E27E1"/>
    <w:rsid w:val="003044FA"/>
    <w:rsid w:val="00326D3A"/>
    <w:rsid w:val="00335DD5"/>
    <w:rsid w:val="0037561C"/>
    <w:rsid w:val="003874D9"/>
    <w:rsid w:val="003C66D8"/>
    <w:rsid w:val="003D6B16"/>
    <w:rsid w:val="003E66A6"/>
    <w:rsid w:val="00414FC8"/>
    <w:rsid w:val="00457E42"/>
    <w:rsid w:val="00483A1C"/>
    <w:rsid w:val="004B3994"/>
    <w:rsid w:val="004D29DE"/>
    <w:rsid w:val="004E0481"/>
    <w:rsid w:val="004E7804"/>
    <w:rsid w:val="00505D12"/>
    <w:rsid w:val="005639AB"/>
    <w:rsid w:val="005911D3"/>
    <w:rsid w:val="005963E9"/>
    <w:rsid w:val="005F174F"/>
    <w:rsid w:val="006001CA"/>
    <w:rsid w:val="0063410F"/>
    <w:rsid w:val="0065651C"/>
    <w:rsid w:val="0069288D"/>
    <w:rsid w:val="00711267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75A96"/>
    <w:rsid w:val="00885EED"/>
    <w:rsid w:val="00892ADC"/>
    <w:rsid w:val="00896971"/>
    <w:rsid w:val="008F04D8"/>
    <w:rsid w:val="008F6642"/>
    <w:rsid w:val="00917C66"/>
    <w:rsid w:val="00920F37"/>
    <w:rsid w:val="009349EE"/>
    <w:rsid w:val="009A2B5C"/>
    <w:rsid w:val="009B3226"/>
    <w:rsid w:val="009B3EAE"/>
    <w:rsid w:val="009C3354"/>
    <w:rsid w:val="009C5597"/>
    <w:rsid w:val="009D3079"/>
    <w:rsid w:val="00A04677"/>
    <w:rsid w:val="00A52492"/>
    <w:rsid w:val="00A84D68"/>
    <w:rsid w:val="00A85774"/>
    <w:rsid w:val="00AA199F"/>
    <w:rsid w:val="00AB00C2"/>
    <w:rsid w:val="00AB703B"/>
    <w:rsid w:val="00AE48DD"/>
    <w:rsid w:val="00AE5C89"/>
    <w:rsid w:val="00BA0CD8"/>
    <w:rsid w:val="00BB35F5"/>
    <w:rsid w:val="00BB70E9"/>
    <w:rsid w:val="00C16095"/>
    <w:rsid w:val="00C41D05"/>
    <w:rsid w:val="00C46EAE"/>
    <w:rsid w:val="00C52BFB"/>
    <w:rsid w:val="00C705DD"/>
    <w:rsid w:val="00C76FA2"/>
    <w:rsid w:val="00CA1AB8"/>
    <w:rsid w:val="00CB2C2B"/>
    <w:rsid w:val="00CC4A46"/>
    <w:rsid w:val="00CD2F8F"/>
    <w:rsid w:val="00D45246"/>
    <w:rsid w:val="00D62B41"/>
    <w:rsid w:val="00D75F47"/>
    <w:rsid w:val="00DB2CE2"/>
    <w:rsid w:val="00DB45CF"/>
    <w:rsid w:val="00DB5724"/>
    <w:rsid w:val="00DD1720"/>
    <w:rsid w:val="00DF5C03"/>
    <w:rsid w:val="00E0505F"/>
    <w:rsid w:val="00E413E8"/>
    <w:rsid w:val="00E53E23"/>
    <w:rsid w:val="00EC2295"/>
    <w:rsid w:val="00ED3FCA"/>
    <w:rsid w:val="00F2470C"/>
    <w:rsid w:val="00F31667"/>
    <w:rsid w:val="00F617C2"/>
    <w:rsid w:val="00F63A39"/>
    <w:rsid w:val="00F96D96"/>
    <w:rsid w:val="00FE22C8"/>
    <w:rsid w:val="00FE4941"/>
    <w:rsid w:val="104274D3"/>
    <w:rsid w:val="28AD1D92"/>
    <w:rsid w:val="2C23799B"/>
    <w:rsid w:val="3AD569DF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76" w:lineRule="auto"/>
      <w:jc w:val="both"/>
    </w:pPr>
    <w:rPr>
      <w:rFonts w:ascii="Times New Roman" w:hAnsi="Times New Roman" w:eastAsia="PMingLiU" w:cs="Times New Roman"/>
      <w:kern w:val="0"/>
      <w:sz w:val="24"/>
      <w:szCs w:val="24"/>
      <w:lang w:val="en-US" w:eastAsia="en-US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99"/>
    <w:pPr>
      <w:widowControl w:val="0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5"/>
    <w:link w:val="2"/>
    <w:qFormat/>
    <w:locked/>
    <w:uiPriority w:val="99"/>
    <w:rPr>
      <w:rFonts w:eastAsia="PMingLiU"/>
      <w:sz w:val="18"/>
      <w:szCs w:val="18"/>
      <w:lang w:eastAsia="en-US"/>
    </w:rPr>
  </w:style>
  <w:style w:type="character" w:customStyle="1" w:styleId="9">
    <w:name w:val="页脚 Char"/>
    <w:basedOn w:val="5"/>
    <w:link w:val="3"/>
    <w:qFormat/>
    <w:locked/>
    <w:uiPriority w:val="99"/>
    <w:rPr>
      <w:rFonts w:eastAsia="PMingLiU"/>
      <w:sz w:val="18"/>
      <w:szCs w:val="18"/>
      <w:lang w:eastAsia="en-US"/>
    </w:rPr>
  </w:style>
  <w:style w:type="character" w:customStyle="1" w:styleId="10">
    <w:name w:val="页眉 Char"/>
    <w:basedOn w:val="5"/>
    <w:link w:val="4"/>
    <w:locked/>
    <w:uiPriority w:val="99"/>
    <w:rPr>
      <w:rFonts w:eastAsia="PMingLiU"/>
      <w:sz w:val="18"/>
      <w:szCs w:val="18"/>
      <w:lang w:eastAsia="en-US"/>
    </w:rPr>
  </w:style>
  <w:style w:type="paragraph" w:customStyle="1" w:styleId="11">
    <w:name w:val="列出段落1"/>
    <w:basedOn w:val="1"/>
    <w:uiPriority w:val="99"/>
    <w:pPr>
      <w:widowControl w:val="0"/>
      <w:spacing w:after="0"/>
      <w:ind w:left="480" w:leftChars="200"/>
      <w:jc w:val="left"/>
    </w:pPr>
    <w:rPr>
      <w:rFonts w:ascii="Calibri" w:hAnsi="Calibri" w:eastAsia="DFKai-SB" w:cs="Calibri"/>
      <w:kern w:val="2"/>
      <w:lang w:eastAsia="zh-TW"/>
    </w:rPr>
  </w:style>
  <w:style w:type="character" w:customStyle="1" w:styleId="12">
    <w:name w:val="fontstyle01"/>
    <w:basedOn w:val="5"/>
    <w:uiPriority w:val="99"/>
    <w:rPr>
      <w:rFonts w:ascii="CIDFont + F2" w:hAnsi="CIDFont + F2" w:eastAsia="Times New Roman" w:cs="CIDFont + F2"/>
      <w:color w:val="000000"/>
      <w:sz w:val="20"/>
      <w:szCs w:val="20"/>
    </w:rPr>
  </w:style>
  <w:style w:type="paragraph" w:customStyle="1" w:styleId="13">
    <w:name w:val="목록 단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381</Words>
  <Characters>2176</Characters>
  <Lines>18</Lines>
  <Paragraphs>5</Paragraphs>
  <TotalTime>5</TotalTime>
  <ScaleCrop>false</ScaleCrop>
  <LinksUpToDate>false</LinksUpToDate>
  <CharactersWithSpaces>2552</CharactersWithSpaces>
  <Application>WPS Office_10.1.0.7401_F1E327BC-269C-435d-A152-05C5408002CA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2018-09-10T09:40:00Z</dcterms:created>
  <dc:creator>lenovo</dc:creator>
  <cp:lastModifiedBy>文学院</cp:lastModifiedBy>
  <cp:lastPrinted>2017-01-05T16:24:00Z</cp:lastPrinted>
  <dcterms:modified xsi:type="dcterms:W3CDTF">2018-10-24T03:29:20Z</dcterms:modified>
  <dc:title>《******》课程教学大纲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</Properties>
</file>