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/>
        <w:jc w:val="center"/>
        <w:rPr>
          <w:rFonts w:ascii="Arial" w:hAnsi="Arial" w:cs="Arial"/>
          <w:b/>
          <w:bCs/>
          <w:sz w:val="32"/>
          <w:szCs w:val="32"/>
          <w:lang w:eastAsia="zh-CN"/>
        </w:rPr>
      </w:pPr>
      <w:bookmarkStart w:id="0" w:name="_GoBack"/>
      <w:bookmarkEnd w:id="0"/>
      <w:r>
        <w:rPr>
          <w:rFonts w:hint="eastAsia" w:cs="宋体"/>
          <w:b/>
          <w:bCs/>
          <w:sz w:val="32"/>
          <w:szCs w:val="32"/>
          <w:lang w:eastAsia="zh-CN"/>
        </w:rPr>
        <w:t>《</w:t>
      </w:r>
      <w:r>
        <w:rPr>
          <w:rFonts w:hint="eastAsia" w:ascii="Arial" w:hAnsi="Arial" w:cs="宋体"/>
          <w:b/>
          <w:bCs/>
          <w:sz w:val="32"/>
          <w:szCs w:val="32"/>
          <w:lang w:eastAsia="zh-CN"/>
        </w:rPr>
        <w:t>文化人类学</w:t>
      </w:r>
      <w:r>
        <w:rPr>
          <w:rFonts w:hint="eastAsia" w:ascii="宋体" w:cs="宋体"/>
          <w:b/>
          <w:bCs/>
          <w:sz w:val="32"/>
          <w:szCs w:val="32"/>
          <w:lang w:eastAsia="zh-CN"/>
        </w:rPr>
        <w:t>》课程教学大纲</w:t>
      </w:r>
    </w:p>
    <w:tbl>
      <w:tblPr>
        <w:tblStyle w:val="7"/>
        <w:tblW w:w="9401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8"/>
        <w:gridCol w:w="1339"/>
        <w:gridCol w:w="21"/>
        <w:gridCol w:w="369"/>
        <w:gridCol w:w="623"/>
        <w:gridCol w:w="1549"/>
        <w:gridCol w:w="1667"/>
        <w:gridCol w:w="1602"/>
        <w:gridCol w:w="50"/>
        <w:gridCol w:w="440"/>
        <w:gridCol w:w="10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49" w:type="dxa"/>
            <w:gridSpan w:val="6"/>
            <w:vAlign w:val="center"/>
          </w:tcPr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Arial" w:hAnsi="宋体"/>
                <w:b/>
                <w:bCs/>
                <w:sz w:val="21"/>
                <w:szCs w:val="21"/>
                <w:lang w:eastAsia="zh-TW"/>
              </w:rPr>
            </w:pPr>
            <w:r>
              <w:rPr>
                <w:rFonts w:hint="eastAsia" w:ascii="Arial" w:hAnsi="宋体" w:cs="宋体"/>
                <w:b/>
                <w:bCs/>
                <w:sz w:val="21"/>
                <w:szCs w:val="21"/>
                <w:lang w:eastAsia="zh-CN"/>
              </w:rPr>
              <w:t>课程名称：文化人类学</w:t>
            </w:r>
          </w:p>
        </w:tc>
        <w:tc>
          <w:tcPr>
            <w:tcW w:w="4852" w:type="dxa"/>
            <w:gridSpan w:val="5"/>
            <w:vAlign w:val="center"/>
          </w:tcPr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Arial" w:hAnsi="Arial" w:eastAsia="PMingLiU"/>
                <w:sz w:val="21"/>
                <w:szCs w:val="21"/>
                <w:lang w:eastAsia="zh-TW"/>
              </w:rPr>
            </w:pPr>
            <w:r>
              <w:rPr>
                <w:rFonts w:hint="eastAsia" w:ascii="Arial" w:hAnsi="宋体" w:cs="宋体"/>
                <w:b/>
                <w:bCs/>
                <w:sz w:val="21"/>
                <w:szCs w:val="21"/>
                <w:lang w:eastAsia="zh-CN"/>
              </w:rPr>
              <w:t>课程类别（必修</w:t>
            </w:r>
            <w:r>
              <w:rPr>
                <w:rFonts w:ascii="Arial" w:hAnsi="Arial" w:cs="Arial"/>
                <w:b/>
                <w:bCs/>
                <w:sz w:val="21"/>
                <w:szCs w:val="21"/>
                <w:lang w:eastAsia="zh-CN"/>
              </w:rPr>
              <w:t>/</w:t>
            </w:r>
            <w:r>
              <w:rPr>
                <w:rFonts w:hint="eastAsia" w:ascii="Arial" w:hAnsi="宋体" w:cs="宋体"/>
                <w:b/>
                <w:bCs/>
                <w:sz w:val="21"/>
                <w:szCs w:val="21"/>
                <w:lang w:eastAsia="zh-CN"/>
              </w:rPr>
              <w:t>选修）：选修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1"/>
            <w:vAlign w:val="center"/>
          </w:tcPr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Arial" w:hAnsi="Arial" w:cs="Arial"/>
                <w:b/>
                <w:bCs/>
                <w:sz w:val="21"/>
                <w:szCs w:val="21"/>
              </w:rPr>
            </w:pPr>
            <w:r>
              <w:rPr>
                <w:rFonts w:hint="eastAsia" w:ascii="Arial" w:hAnsi="宋体" w:cs="宋体"/>
                <w:b/>
                <w:bCs/>
                <w:sz w:val="21"/>
                <w:szCs w:val="21"/>
                <w:lang w:eastAsia="zh-CN"/>
              </w:rPr>
              <w:t>课程英文名称：</w:t>
            </w:r>
            <w:r>
              <w:rPr>
                <w:rFonts w:ascii="Arial" w:hAnsi="Arial" w:cs="Arial"/>
                <w:b/>
                <w:bCs/>
                <w:sz w:val="21"/>
                <w:szCs w:val="21"/>
                <w:lang w:eastAsia="zh-CN"/>
              </w:rPr>
              <w:t>Cultural Anthropology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49" w:type="dxa"/>
            <w:gridSpan w:val="6"/>
            <w:vAlign w:val="center"/>
          </w:tcPr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hint="eastAsia" w:ascii="Arial" w:hAnsi="宋体" w:cs="宋体"/>
                <w:b/>
                <w:bCs/>
                <w:sz w:val="21"/>
                <w:szCs w:val="21"/>
                <w:lang w:eastAsia="zh-CN"/>
              </w:rPr>
              <w:t>总学时</w:t>
            </w:r>
            <w:r>
              <w:rPr>
                <w:rFonts w:ascii="Arial" w:hAnsi="Arial" w:cs="Arial"/>
                <w:b/>
                <w:bCs/>
                <w:sz w:val="21"/>
                <w:szCs w:val="21"/>
                <w:lang w:eastAsia="zh-CN"/>
              </w:rPr>
              <w:t>/</w:t>
            </w:r>
            <w:r>
              <w:rPr>
                <w:rFonts w:hint="eastAsia" w:ascii="Arial" w:hAnsi="宋体" w:cs="宋体"/>
                <w:b/>
                <w:bCs/>
                <w:sz w:val="21"/>
                <w:szCs w:val="21"/>
                <w:lang w:eastAsia="zh-CN"/>
              </w:rPr>
              <w:t>周学时</w:t>
            </w:r>
            <w:r>
              <w:rPr>
                <w:rFonts w:ascii="Arial" w:hAnsi="Arial" w:cs="Arial"/>
                <w:b/>
                <w:bCs/>
                <w:sz w:val="21"/>
                <w:szCs w:val="21"/>
                <w:lang w:eastAsia="zh-CN"/>
              </w:rPr>
              <w:t>/</w:t>
            </w:r>
            <w:r>
              <w:rPr>
                <w:rFonts w:hint="eastAsia" w:ascii="Arial" w:hAnsi="宋体" w:cs="宋体"/>
                <w:b/>
                <w:bCs/>
                <w:sz w:val="21"/>
                <w:szCs w:val="21"/>
                <w:lang w:eastAsia="zh-CN"/>
              </w:rPr>
              <w:t>学分：</w:t>
            </w:r>
            <w:r>
              <w:rPr>
                <w:rFonts w:ascii="Arial" w:hAnsi="Arial" w:cs="Arial"/>
                <w:b/>
                <w:bCs/>
                <w:sz w:val="21"/>
                <w:szCs w:val="21"/>
                <w:lang w:eastAsia="zh-CN"/>
              </w:rPr>
              <w:t>36 / 2 / 2</w:t>
            </w:r>
          </w:p>
        </w:tc>
        <w:tc>
          <w:tcPr>
            <w:tcW w:w="4852" w:type="dxa"/>
            <w:gridSpan w:val="5"/>
            <w:vAlign w:val="center"/>
          </w:tcPr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Arial" w:hAnsi="Arial" w:cs="Arial"/>
                <w:sz w:val="21"/>
                <w:szCs w:val="21"/>
                <w:lang w:eastAsia="zh-CN"/>
              </w:rPr>
            </w:pPr>
            <w:r>
              <w:rPr>
                <w:rFonts w:hint="eastAsia" w:ascii="Arial" w:hAnsi="宋体" w:cs="宋体"/>
                <w:b/>
                <w:bCs/>
                <w:sz w:val="21"/>
                <w:szCs w:val="21"/>
                <w:lang w:eastAsia="zh-CN"/>
              </w:rPr>
              <w:t>其中实验学时：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1"/>
            <w:vAlign w:val="center"/>
          </w:tcPr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Arial" w:hAnsi="Arial" w:cs="Arial"/>
                <w:b/>
                <w:bCs/>
                <w:sz w:val="21"/>
                <w:szCs w:val="21"/>
              </w:rPr>
            </w:pPr>
            <w:r>
              <w:rPr>
                <w:rFonts w:hint="eastAsia" w:ascii="Arial" w:hAnsi="宋体" w:cs="宋体"/>
                <w:b/>
                <w:bCs/>
                <w:sz w:val="21"/>
                <w:szCs w:val="21"/>
                <w:lang w:eastAsia="zh-CN"/>
              </w:rPr>
              <w:t>先修课程：</w:t>
            </w:r>
            <w:r>
              <w:rPr>
                <w:rFonts w:ascii="Arial" w:hAnsi="Arial" w:cs="Arial"/>
                <w:b/>
                <w:bCs/>
                <w:sz w:val="21"/>
                <w:szCs w:val="21"/>
                <w:lang w:eastAsia="zh-CN"/>
              </w:rPr>
              <w:t xml:space="preserve"> </w:t>
            </w:r>
            <w:r>
              <w:rPr>
                <w:rFonts w:hint="eastAsia" w:ascii="PMingLiU" w:hAnsi="PMingLiU" w:cs="宋体"/>
                <w:b/>
                <w:bCs/>
                <w:sz w:val="21"/>
                <w:szCs w:val="21"/>
                <w:lang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49" w:type="dxa"/>
            <w:gridSpan w:val="6"/>
            <w:vAlign w:val="center"/>
          </w:tcPr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Arial" w:hAnsi="Arial" w:eastAsia="PMingLiU"/>
                <w:sz w:val="21"/>
                <w:szCs w:val="21"/>
                <w:lang w:eastAsia="zh-TW"/>
              </w:rPr>
            </w:pPr>
            <w:r>
              <w:rPr>
                <w:rFonts w:hint="eastAsia" w:ascii="Arial" w:hAnsi="宋体" w:cs="宋体"/>
                <w:b/>
                <w:bCs/>
                <w:sz w:val="21"/>
                <w:szCs w:val="21"/>
                <w:lang w:eastAsia="zh-CN"/>
              </w:rPr>
              <w:t>授课时间：</w:t>
            </w:r>
            <w:r>
              <w:rPr>
                <w:rFonts w:hint="eastAsia" w:ascii="PMingLiU" w:hAnsi="PMingLiU" w:cs="宋体"/>
                <w:b/>
                <w:bCs/>
                <w:sz w:val="21"/>
                <w:szCs w:val="21"/>
                <w:lang w:eastAsia="zh-CN"/>
              </w:rPr>
              <w:t>周三</w:t>
            </w:r>
            <w:r>
              <w:rPr>
                <w:rFonts w:ascii="Arial" w:hAnsi="宋体" w:cs="Arial"/>
                <w:b/>
                <w:bCs/>
                <w:sz w:val="21"/>
                <w:szCs w:val="21"/>
                <w:lang w:eastAsia="zh-CN"/>
              </w:rPr>
              <w:t>1-2</w:t>
            </w:r>
          </w:p>
        </w:tc>
        <w:tc>
          <w:tcPr>
            <w:tcW w:w="4852" w:type="dxa"/>
            <w:gridSpan w:val="5"/>
            <w:vAlign w:val="center"/>
          </w:tcPr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Arial" w:hAnsi="Arial" w:eastAsia="PMingLiU"/>
                <w:sz w:val="21"/>
                <w:szCs w:val="21"/>
                <w:lang w:eastAsia="zh-TW"/>
              </w:rPr>
            </w:pPr>
            <w:r>
              <w:rPr>
                <w:rFonts w:hint="eastAsia" w:ascii="Arial" w:hAnsi="宋体" w:cs="宋体"/>
                <w:b/>
                <w:bCs/>
                <w:sz w:val="21"/>
                <w:szCs w:val="21"/>
                <w:lang w:eastAsia="zh-CN"/>
              </w:rPr>
              <w:t>授课地点：</w:t>
            </w:r>
            <w:r>
              <w:rPr>
                <w:rFonts w:ascii="Arial" w:hAnsi="宋体" w:cs="Arial"/>
                <w:b/>
                <w:bCs/>
                <w:sz w:val="21"/>
                <w:szCs w:val="21"/>
                <w:lang w:eastAsia="zh-CN"/>
              </w:rPr>
              <w:t>6A408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1"/>
            <w:vAlign w:val="center"/>
          </w:tcPr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Arial" w:hAnsi="Arial" w:cs="Arial"/>
                <w:b/>
                <w:bCs/>
                <w:sz w:val="21"/>
                <w:szCs w:val="21"/>
                <w:lang w:eastAsia="zh-TW"/>
              </w:rPr>
            </w:pPr>
            <w:r>
              <w:rPr>
                <w:rFonts w:hint="eastAsia" w:ascii="Arial" w:hAnsi="宋体" w:cs="宋体"/>
                <w:b/>
                <w:bCs/>
                <w:sz w:val="21"/>
                <w:szCs w:val="21"/>
                <w:lang w:eastAsia="zh-CN"/>
              </w:rPr>
              <w:t>授课对象：</w:t>
            </w:r>
            <w:r>
              <w:rPr>
                <w:rFonts w:ascii="Arial" w:hAnsi="Arial" w:cs="Arial"/>
                <w:sz w:val="21"/>
                <w:szCs w:val="21"/>
                <w:lang w:eastAsia="zh-CN"/>
              </w:rPr>
              <w:t>16</w:t>
            </w:r>
            <w:r>
              <w:rPr>
                <w:rFonts w:hint="eastAsia" w:ascii="Arial" w:hAnsi="Arial" w:cs="宋体"/>
                <w:sz w:val="21"/>
                <w:szCs w:val="21"/>
                <w:lang w:eastAsia="zh-CN"/>
              </w:rPr>
              <w:t>级</w:t>
            </w:r>
            <w:r>
              <w:rPr>
                <w:rFonts w:ascii="Arial" w:hAnsi="Arial" w:cs="Arial"/>
                <w:sz w:val="21"/>
                <w:szCs w:val="21"/>
                <w:lang w:eastAsia="zh-CN"/>
              </w:rPr>
              <w:t xml:space="preserve"> </w:t>
            </w:r>
            <w:r>
              <w:rPr>
                <w:rFonts w:hint="eastAsia" w:ascii="Arial" w:hAnsi="Arial" w:cs="宋体"/>
                <w:sz w:val="21"/>
                <w:szCs w:val="21"/>
                <w:lang w:eastAsia="zh-CN"/>
              </w:rPr>
              <w:t>人文实验班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1"/>
            <w:vAlign w:val="center"/>
          </w:tcPr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Arial" w:hAnsi="Arial" w:cs="Arial"/>
                <w:sz w:val="21"/>
                <w:szCs w:val="21"/>
                <w:lang w:eastAsia="zh-TW"/>
              </w:rPr>
            </w:pPr>
            <w:r>
              <w:rPr>
                <w:rFonts w:hint="eastAsia" w:ascii="Arial" w:hAnsi="宋体" w:cs="宋体"/>
                <w:b/>
                <w:bCs/>
                <w:sz w:val="21"/>
                <w:szCs w:val="21"/>
                <w:lang w:eastAsia="zh-CN"/>
              </w:rPr>
              <w:t>开课院系：</w:t>
            </w:r>
            <w:r>
              <w:rPr>
                <w:rFonts w:hint="eastAsia" w:ascii="Arial" w:hAnsi="PMingLiU" w:cs="宋体"/>
                <w:sz w:val="21"/>
                <w:szCs w:val="21"/>
                <w:lang w:eastAsia="zh-CN"/>
              </w:rPr>
              <w:t>文学与传媒学院</w:t>
            </w:r>
            <w:r>
              <w:rPr>
                <w:rFonts w:ascii="Arial" w:hAnsi="PMingLiU" w:eastAsia="PMingLiU" w:cs="Arial"/>
                <w:sz w:val="21"/>
                <w:szCs w:val="21"/>
                <w:lang w:eastAsia="zh-TW"/>
              </w:rPr>
              <w:t xml:space="preserve"> </w:t>
            </w:r>
            <w:r>
              <w:rPr>
                <w:rFonts w:hint="eastAsia" w:ascii="Arial" w:hAnsi="Arial" w:cs="宋体"/>
                <w:sz w:val="21"/>
                <w:szCs w:val="21"/>
                <w:lang w:eastAsia="zh-CN"/>
              </w:rPr>
              <w:t>中文系</w:t>
            </w:r>
            <w:r>
              <w:rPr>
                <w:rFonts w:ascii="Arial" w:hAnsi="Arial" w:cs="Arial"/>
                <w:sz w:val="21"/>
                <w:szCs w:val="21"/>
                <w:lang w:eastAsia="zh-CN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1"/>
            <w:vAlign w:val="center"/>
          </w:tcPr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Arial" w:hAnsi="Arial" w:cs="Arial"/>
                <w:sz w:val="21"/>
                <w:szCs w:val="21"/>
                <w:lang w:eastAsia="zh-CN"/>
              </w:rPr>
            </w:pPr>
            <w:r>
              <w:rPr>
                <w:rFonts w:hint="eastAsia" w:ascii="Arial" w:hAnsi="宋体" w:cs="宋体"/>
                <w:b/>
                <w:bCs/>
                <w:sz w:val="21"/>
                <w:szCs w:val="21"/>
                <w:lang w:eastAsia="zh-CN"/>
              </w:rPr>
              <w:t>任课教师姓名</w:t>
            </w:r>
            <w:r>
              <w:rPr>
                <w:rFonts w:ascii="Arial" w:hAnsi="Arial" w:cs="Arial"/>
                <w:b/>
                <w:bCs/>
                <w:sz w:val="21"/>
                <w:szCs w:val="21"/>
                <w:lang w:eastAsia="zh-CN"/>
              </w:rPr>
              <w:t>/</w:t>
            </w:r>
            <w:r>
              <w:rPr>
                <w:rFonts w:hint="eastAsia" w:ascii="Arial" w:hAnsi="宋体" w:cs="宋体"/>
                <w:b/>
                <w:bCs/>
                <w:sz w:val="21"/>
                <w:szCs w:val="21"/>
                <w:lang w:eastAsia="zh-CN"/>
              </w:rPr>
              <w:t>职称：</w:t>
            </w:r>
            <w:r>
              <w:rPr>
                <w:rFonts w:hint="eastAsia" w:ascii="Arial" w:hAnsi="Arial" w:cs="宋体"/>
                <w:sz w:val="21"/>
                <w:szCs w:val="21"/>
                <w:lang w:eastAsia="zh-CN"/>
              </w:rPr>
              <w:t>朱文惠</w:t>
            </w:r>
            <w:r>
              <w:rPr>
                <w:rFonts w:ascii="Arial" w:hAnsi="Arial" w:cs="Arial"/>
                <w:sz w:val="21"/>
                <w:szCs w:val="21"/>
                <w:lang w:eastAsia="zh-CN"/>
              </w:rPr>
              <w:t xml:space="preserve">  </w:t>
            </w:r>
            <w:r>
              <w:rPr>
                <w:rFonts w:hint="eastAsia" w:ascii="Arial" w:hAnsi="Arial" w:cs="宋体"/>
                <w:sz w:val="21"/>
                <w:szCs w:val="21"/>
                <w:lang w:eastAsia="zh-CN"/>
              </w:rPr>
              <w:t>副教授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49" w:type="dxa"/>
            <w:gridSpan w:val="6"/>
            <w:vAlign w:val="center"/>
          </w:tcPr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hint="eastAsia" w:ascii="Arial" w:hAnsi="宋体" w:cs="宋体"/>
                <w:b/>
                <w:bCs/>
                <w:sz w:val="21"/>
                <w:szCs w:val="21"/>
                <w:lang w:eastAsia="zh-CN"/>
              </w:rPr>
              <w:t>联系电话：</w:t>
            </w:r>
            <w:r>
              <w:rPr>
                <w:rFonts w:ascii="Arial" w:hAnsi="Arial" w:cs="Arial"/>
                <w:b/>
                <w:bCs/>
                <w:sz w:val="21"/>
                <w:szCs w:val="21"/>
                <w:lang w:eastAsia="zh-CN"/>
              </w:rPr>
              <w:t>13825772543 / 638016</w:t>
            </w:r>
          </w:p>
        </w:tc>
        <w:tc>
          <w:tcPr>
            <w:tcW w:w="4852" w:type="dxa"/>
            <w:gridSpan w:val="5"/>
            <w:vAlign w:val="center"/>
          </w:tcPr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sz w:val="21"/>
                <w:szCs w:val="21"/>
                <w:lang w:eastAsia="zh-CN"/>
              </w:rPr>
              <w:t xml:space="preserve">Email: </w:t>
            </w:r>
            <w:r>
              <w:rPr>
                <w:rFonts w:ascii="Arial" w:hAnsi="Arial" w:cs="Arial"/>
                <w:sz w:val="21"/>
                <w:szCs w:val="21"/>
                <w:lang w:eastAsia="zh-CN"/>
              </w:rPr>
              <w:t>karmatendar@yahoo.com.tw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1"/>
            <w:vAlign w:val="center"/>
          </w:tcPr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Arial" w:hAnsi="Arial" w:cs="Arial"/>
                <w:sz w:val="21"/>
                <w:szCs w:val="21"/>
                <w:lang w:eastAsia="zh-CN"/>
              </w:rPr>
            </w:pPr>
            <w:r>
              <w:rPr>
                <w:rFonts w:hint="eastAsia" w:ascii="Arial" w:hAnsi="宋体" w:cs="宋体"/>
                <w:b/>
                <w:bCs/>
                <w:sz w:val="21"/>
                <w:szCs w:val="21"/>
                <w:lang w:eastAsia="zh-CN"/>
              </w:rPr>
              <w:t>答疑时间、地点与方式：</w:t>
            </w:r>
            <w:r>
              <w:rPr>
                <w:rFonts w:hint="eastAsia" w:ascii="PMingLiU" w:hAnsi="PMingLiU" w:cs="宋体"/>
                <w:b/>
                <w:bCs/>
                <w:sz w:val="21"/>
                <w:szCs w:val="21"/>
                <w:lang w:eastAsia="zh-CN"/>
              </w:rPr>
              <w:t>手机、短号、微信联系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1"/>
            <w:vAlign w:val="center"/>
          </w:tcPr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Arial" w:hAnsi="Arial" w:cs="Arial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Arial" w:hAnsi="宋体" w:cs="宋体"/>
                <w:b/>
                <w:bCs/>
                <w:sz w:val="21"/>
                <w:szCs w:val="21"/>
                <w:lang w:eastAsia="zh-CN"/>
              </w:rPr>
              <w:t>课程考核方式：</w:t>
            </w:r>
            <w:r>
              <w:rPr>
                <w:rFonts w:hint="eastAsia" w:ascii="Arial" w:hAnsi="宋体" w:cs="宋体"/>
                <w:sz w:val="21"/>
                <w:szCs w:val="21"/>
                <w:lang w:eastAsia="zh-CN"/>
              </w:rPr>
              <w:t>开卷</w:t>
            </w:r>
            <w:r>
              <w:rPr>
                <w:rFonts w:hint="eastAsia" w:ascii="Arial" w:hAnsi="宋体" w:cs="宋体"/>
                <w:b/>
                <w:bCs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cs="宋体"/>
                <w:b/>
                <w:bCs/>
                <w:color w:val="000000"/>
                <w:lang w:eastAsia="zh-CN"/>
              </w:rPr>
              <w:t>█</w:t>
            </w:r>
            <w:r>
              <w:rPr>
                <w:rFonts w:hint="eastAsia" w:ascii="Arial" w:hAnsi="宋体" w:cs="宋体"/>
                <w:b/>
                <w:bCs/>
                <w:sz w:val="21"/>
                <w:szCs w:val="21"/>
                <w:lang w:eastAsia="zh-CN"/>
              </w:rPr>
              <w:t>）</w:t>
            </w:r>
            <w:r>
              <w:rPr>
                <w:rFonts w:ascii="Arial" w:hAnsi="Arial" w:cs="Arial"/>
                <w:sz w:val="21"/>
                <w:szCs w:val="21"/>
                <w:lang w:eastAsia="zh-CN"/>
              </w:rPr>
              <w:t xml:space="preserve">     </w:t>
            </w:r>
            <w:r>
              <w:rPr>
                <w:rFonts w:hint="eastAsia" w:ascii="Arial" w:hAnsi="宋体" w:cs="宋体"/>
                <w:sz w:val="21"/>
                <w:szCs w:val="21"/>
                <w:lang w:eastAsia="zh-CN"/>
              </w:rPr>
              <w:t>闭卷</w:t>
            </w:r>
            <w:r>
              <w:rPr>
                <w:rFonts w:hint="eastAsia" w:ascii="Arial" w:hAnsi="宋体" w:cs="宋体"/>
                <w:b/>
                <w:bCs/>
                <w:sz w:val="21"/>
                <w:szCs w:val="21"/>
                <w:lang w:eastAsia="zh-CN"/>
              </w:rPr>
              <w:t>（</w:t>
            </w:r>
            <w:r>
              <w:rPr>
                <w:rFonts w:ascii="Arial" w:hAnsi="Arial" w:cs="Arial"/>
                <w:b/>
                <w:bCs/>
                <w:sz w:val="21"/>
                <w:szCs w:val="21"/>
                <w:lang w:eastAsia="zh-CN"/>
              </w:rPr>
              <w:t xml:space="preserve">  </w:t>
            </w:r>
            <w:r>
              <w:rPr>
                <w:rFonts w:hint="eastAsia" w:ascii="Arial" w:hAnsi="宋体" w:cs="宋体"/>
                <w:b/>
                <w:bCs/>
                <w:sz w:val="21"/>
                <w:szCs w:val="21"/>
                <w:lang w:eastAsia="zh-CN"/>
              </w:rPr>
              <w:t>）</w:t>
            </w:r>
            <w:r>
              <w:rPr>
                <w:rFonts w:ascii="Arial" w:hAnsi="Arial" w:cs="Arial"/>
                <w:b/>
                <w:bCs/>
                <w:sz w:val="21"/>
                <w:szCs w:val="21"/>
                <w:lang w:eastAsia="zh-CN"/>
              </w:rPr>
              <w:t xml:space="preserve">   </w:t>
            </w:r>
            <w:r>
              <w:rPr>
                <w:rFonts w:hint="eastAsia" w:ascii="Arial" w:hAnsi="宋体" w:cs="宋体"/>
                <w:sz w:val="21"/>
                <w:szCs w:val="21"/>
                <w:lang w:eastAsia="zh-CN"/>
              </w:rPr>
              <w:t>课程论文</w:t>
            </w:r>
            <w:r>
              <w:rPr>
                <w:rFonts w:hint="eastAsia" w:ascii="Arial" w:hAnsi="宋体" w:cs="宋体"/>
                <w:b/>
                <w:bCs/>
                <w:sz w:val="21"/>
                <w:szCs w:val="21"/>
                <w:lang w:eastAsia="zh-CN"/>
              </w:rPr>
              <w:t>（</w:t>
            </w:r>
            <w:r>
              <w:rPr>
                <w:rFonts w:ascii="Arial" w:hAnsi="Arial" w:cs="Arial"/>
                <w:b/>
                <w:bCs/>
                <w:sz w:val="21"/>
                <w:szCs w:val="21"/>
                <w:lang w:eastAsia="zh-CN"/>
              </w:rPr>
              <w:t xml:space="preserve">  </w:t>
            </w:r>
            <w:r>
              <w:rPr>
                <w:rFonts w:hint="eastAsia" w:ascii="Arial" w:hAnsi="宋体" w:cs="宋体"/>
                <w:b/>
                <w:bCs/>
                <w:sz w:val="21"/>
                <w:szCs w:val="21"/>
                <w:lang w:eastAsia="zh-CN"/>
              </w:rPr>
              <w:t>）</w:t>
            </w:r>
            <w:r>
              <w:rPr>
                <w:rFonts w:ascii="Arial" w:hAnsi="Arial" w:cs="Arial"/>
                <w:b/>
                <w:bCs/>
                <w:sz w:val="21"/>
                <w:szCs w:val="21"/>
                <w:lang w:eastAsia="zh-CN"/>
              </w:rPr>
              <w:t xml:space="preserve">   </w:t>
            </w:r>
            <w:r>
              <w:rPr>
                <w:rFonts w:hint="eastAsia" w:ascii="Arial" w:hAnsi="宋体" w:cs="宋体"/>
                <w:sz w:val="21"/>
                <w:szCs w:val="21"/>
                <w:lang w:eastAsia="zh-CN"/>
              </w:rPr>
              <w:t>其它</w:t>
            </w:r>
            <w:r>
              <w:rPr>
                <w:rFonts w:hint="eastAsia" w:ascii="Arial" w:hAnsi="宋体" w:cs="宋体"/>
                <w:b/>
                <w:bCs/>
                <w:sz w:val="21"/>
                <w:szCs w:val="21"/>
                <w:lang w:eastAsia="zh-CN"/>
              </w:rPr>
              <w:t>（</w:t>
            </w:r>
            <w:r>
              <w:rPr>
                <w:rFonts w:ascii="Arial" w:hAnsi="Arial" w:cs="Arial"/>
                <w:b/>
                <w:bCs/>
                <w:sz w:val="21"/>
                <w:szCs w:val="21"/>
                <w:lang w:eastAsia="zh-CN"/>
              </w:rPr>
              <w:t xml:space="preserve">  </w:t>
            </w:r>
            <w:r>
              <w:rPr>
                <w:rFonts w:hint="eastAsia" w:ascii="Arial" w:hAnsi="宋体" w:cs="宋体"/>
                <w:b/>
                <w:bCs/>
                <w:sz w:val="21"/>
                <w:szCs w:val="21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1"/>
            <w:vAlign w:val="center"/>
          </w:tcPr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Arial" w:hAnsi="宋体" w:eastAsia="PMingLiU"/>
                <w:b/>
                <w:bCs/>
                <w:sz w:val="21"/>
                <w:szCs w:val="21"/>
                <w:lang w:eastAsia="zh-TW"/>
              </w:rPr>
            </w:pPr>
            <w:r>
              <w:rPr>
                <w:rFonts w:hint="eastAsia" w:ascii="Arial" w:hAnsi="宋体" w:cs="宋体"/>
                <w:b/>
                <w:bCs/>
                <w:sz w:val="21"/>
                <w:szCs w:val="21"/>
                <w:lang w:eastAsia="zh-CN"/>
              </w:rPr>
              <w:t>使用教材：</w:t>
            </w:r>
          </w:p>
          <w:p>
            <w:pPr>
              <w:rPr>
                <w:rFonts w:ascii="Arial" w:hAnsi="PMingLiU" w:eastAsia="PMingLiU"/>
                <w:color w:val="000000"/>
                <w:sz w:val="21"/>
                <w:szCs w:val="21"/>
                <w:lang w:eastAsia="zh-TW"/>
              </w:rPr>
            </w:pPr>
            <w:r>
              <w:rPr>
                <w:rFonts w:hint="eastAsia" w:ascii="Arial" w:hAnsi="PMingLiU" w:cs="宋体"/>
                <w:color w:val="000000"/>
                <w:sz w:val="21"/>
                <w:szCs w:val="21"/>
                <w:lang w:eastAsia="zh-CN"/>
              </w:rPr>
              <w:t>王铭铭</w:t>
            </w:r>
            <w:r>
              <w:rPr>
                <w:rFonts w:ascii="Arial" w:hAnsi="PMingLiU" w:cs="Arial"/>
                <w:color w:val="000000"/>
                <w:sz w:val="21"/>
                <w:szCs w:val="21"/>
                <w:lang w:eastAsia="zh-CN"/>
              </w:rPr>
              <w:t xml:space="preserve"> (2016) </w:t>
            </w:r>
            <w:r>
              <w:rPr>
                <w:rFonts w:hint="eastAsia" w:ascii="Arial" w:hAnsi="PMingLiU" w:cs="宋体"/>
                <w:color w:val="000000"/>
                <w:sz w:val="21"/>
                <w:szCs w:val="21"/>
                <w:lang w:eastAsia="zh-CN"/>
              </w:rPr>
              <w:t>人类学是什么</w:t>
            </w:r>
            <w:r>
              <w:rPr>
                <w:rFonts w:ascii="Arial" w:hAnsi="PMingLiU" w:cs="Arial"/>
                <w:color w:val="000000"/>
                <w:sz w:val="21"/>
                <w:szCs w:val="21"/>
                <w:lang w:eastAsia="zh-CN"/>
              </w:rPr>
              <w:t xml:space="preserve">? </w:t>
            </w:r>
            <w:r>
              <w:rPr>
                <w:rFonts w:hint="eastAsia" w:ascii="Arial" w:hAnsi="PMingLiU" w:cs="宋体"/>
                <w:color w:val="000000"/>
                <w:sz w:val="21"/>
                <w:szCs w:val="21"/>
                <w:lang w:eastAsia="zh-CN"/>
              </w:rPr>
              <w:t>北京：北京大学出版社。</w:t>
            </w:r>
          </w:p>
          <w:p>
            <w:pPr>
              <w:rPr>
                <w:rFonts w:ascii="Arial" w:hAnsi="Arial" w:eastAsia="PMingLiU"/>
                <w:color w:val="000000"/>
                <w:sz w:val="21"/>
                <w:szCs w:val="21"/>
                <w:lang w:eastAsia="zh-TW"/>
              </w:rPr>
            </w:pPr>
            <w:r>
              <w:rPr>
                <w:rFonts w:hint="eastAsia" w:ascii="Arial" w:hAnsi="PMingLiU" w:cs="宋体"/>
                <w:color w:val="000000"/>
                <w:sz w:val="21"/>
                <w:szCs w:val="21"/>
                <w:lang w:eastAsia="zh-CN"/>
              </w:rPr>
              <w:t>阎云翔</w:t>
            </w:r>
            <w:r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  <w:t xml:space="preserve"> (2000) </w:t>
            </w:r>
            <w:r>
              <w:rPr>
                <w:rFonts w:hint="eastAsia" w:ascii="Arial" w:hAnsi="PMingLiU" w:cs="宋体"/>
                <w:color w:val="000000"/>
                <w:sz w:val="21"/>
                <w:szCs w:val="21"/>
                <w:lang w:eastAsia="zh-CN"/>
              </w:rPr>
              <w:t>礼物的流动：一个中国村庄中的互惠原则与社会网络。上海市</w:t>
            </w:r>
            <w:r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  <w:t>:</w:t>
            </w:r>
            <w:r>
              <w:rPr>
                <w:rFonts w:hint="eastAsia" w:ascii="Arial" w:hAnsi="PMingLiU" w:cs="宋体"/>
                <w:color w:val="000000"/>
                <w:sz w:val="21"/>
                <w:szCs w:val="21"/>
                <w:lang w:eastAsia="zh-CN"/>
              </w:rPr>
              <w:t>上海人民出版社。</w:t>
            </w:r>
          </w:p>
          <w:p>
            <w:pPr>
              <w:rPr>
                <w:rFonts w:ascii="Arial" w:hAnsi="Arial" w:eastAsia="PMingLiU"/>
                <w:color w:val="000000"/>
                <w:sz w:val="21"/>
                <w:szCs w:val="21"/>
                <w:lang w:eastAsia="zh-TW"/>
              </w:rPr>
            </w:pPr>
            <w:r>
              <w:rPr>
                <w:rFonts w:hint="eastAsia" w:ascii="Arial" w:hAnsi="PMingLiU" w:cs="宋体"/>
                <w:color w:val="000000"/>
                <w:sz w:val="21"/>
                <w:szCs w:val="21"/>
                <w:lang w:eastAsia="zh-CN"/>
              </w:rPr>
              <w:t>费孝通</w:t>
            </w:r>
            <w:r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  <w:t xml:space="preserve"> (2006) </w:t>
            </w:r>
            <w:r>
              <w:rPr>
                <w:rFonts w:hint="eastAsia" w:ascii="Arial" w:hAnsi="PMingLiU" w:cs="宋体"/>
                <w:color w:val="000000"/>
                <w:sz w:val="21"/>
                <w:szCs w:val="21"/>
                <w:lang w:eastAsia="zh-CN"/>
              </w:rPr>
              <w:t>乡土中国。上海市</w:t>
            </w:r>
            <w:r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  <w:t>:</w:t>
            </w:r>
            <w:r>
              <w:rPr>
                <w:rFonts w:hint="eastAsia" w:ascii="Arial" w:hAnsi="PMingLiU" w:cs="宋体"/>
                <w:color w:val="000000"/>
                <w:sz w:val="21"/>
                <w:szCs w:val="21"/>
                <w:lang w:eastAsia="zh-CN"/>
              </w:rPr>
              <w:t>上海人民出版社。</w:t>
            </w:r>
          </w:p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Arial" w:hAnsi="宋体" w:eastAsia="PMingLiU"/>
                <w:b/>
                <w:bCs/>
                <w:sz w:val="21"/>
                <w:szCs w:val="21"/>
                <w:lang w:eastAsia="zh-TW"/>
              </w:rPr>
            </w:pPr>
            <w:r>
              <w:rPr>
                <w:rFonts w:hint="eastAsia" w:ascii="Arial" w:hAnsi="宋体" w:cs="宋体"/>
                <w:b/>
                <w:bCs/>
                <w:sz w:val="21"/>
                <w:szCs w:val="21"/>
                <w:lang w:eastAsia="zh-CN"/>
              </w:rPr>
              <w:t>教学参考资料：</w:t>
            </w:r>
          </w:p>
          <w:p>
            <w:pPr>
              <w:rPr>
                <w:rFonts w:ascii="Arial" w:hAnsi="Arial" w:eastAsia="PMingLiU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  <w:t xml:space="preserve">Kottak, C.P. ( 2011) </w:t>
            </w:r>
            <w:r>
              <w:rPr>
                <w:rFonts w:hint="eastAsia" w:ascii="Arial" w:hAnsi="PMingLiU" w:cs="宋体"/>
                <w:color w:val="000000"/>
                <w:sz w:val="21"/>
                <w:szCs w:val="21"/>
                <w:lang w:eastAsia="zh-CN"/>
              </w:rPr>
              <w:t>文化人类学：文化多样性的探索</w:t>
            </w:r>
            <w:r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  <w:t>(</w:t>
            </w:r>
            <w:r>
              <w:rPr>
                <w:rFonts w:hint="eastAsia" w:ascii="Arial" w:hAnsi="PMingLiU" w:cs="宋体"/>
                <w:color w:val="000000"/>
                <w:sz w:val="21"/>
                <w:szCs w:val="21"/>
                <w:lang w:eastAsia="zh-CN"/>
              </w:rPr>
              <w:t>徐雨村译</w:t>
            </w:r>
            <w:r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  <w:t>)</w:t>
            </w:r>
            <w:r>
              <w:rPr>
                <w:rFonts w:hint="eastAsia" w:ascii="Arial" w:hAnsi="PMingLiU" w:cs="宋体"/>
                <w:color w:val="000000"/>
                <w:sz w:val="21"/>
                <w:szCs w:val="21"/>
                <w:lang w:eastAsia="zh-CN"/>
              </w:rPr>
              <w:t>。台北市</w:t>
            </w:r>
            <w:r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  <w:t>:</w:t>
            </w:r>
            <w:r>
              <w:rPr>
                <w:rFonts w:hint="eastAsia" w:ascii="Arial" w:hAnsi="PMingLiU" w:cs="宋体"/>
                <w:color w:val="000000"/>
                <w:sz w:val="21"/>
                <w:szCs w:val="21"/>
                <w:lang w:eastAsia="zh-CN"/>
              </w:rPr>
              <w:t>桂冠图书公司。</w:t>
            </w:r>
          </w:p>
          <w:p>
            <w:pPr>
              <w:rPr>
                <w:rFonts w:ascii="Arial" w:hAnsi="Arial" w:eastAsia="PMingLiU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  <w:t xml:space="preserve">Kessing, R.M. &amp; Strathern , A.J. (2000) </w:t>
            </w:r>
            <w:r>
              <w:rPr>
                <w:rFonts w:hint="eastAsia" w:ascii="Arial" w:hAnsi="PMingLiU" w:cs="宋体"/>
                <w:color w:val="000000"/>
                <w:sz w:val="21"/>
                <w:szCs w:val="21"/>
                <w:lang w:eastAsia="zh-CN"/>
              </w:rPr>
              <w:t>文化人类学：当代的观点</w:t>
            </w:r>
            <w:r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  <w:t>(</w:t>
            </w:r>
            <w:r>
              <w:rPr>
                <w:rFonts w:hint="eastAsia" w:ascii="Arial" w:hAnsi="PMingLiU" w:cs="宋体"/>
                <w:color w:val="000000"/>
                <w:sz w:val="21"/>
                <w:szCs w:val="21"/>
                <w:lang w:eastAsia="zh-CN"/>
              </w:rPr>
              <w:t>吴佰禄、李子宁译</w:t>
            </w:r>
            <w:r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  <w:t>)</w:t>
            </w:r>
            <w:r>
              <w:rPr>
                <w:rFonts w:hint="eastAsia" w:ascii="Arial" w:hAnsi="PMingLiU" w:cs="宋体"/>
                <w:color w:val="000000"/>
                <w:sz w:val="21"/>
                <w:szCs w:val="21"/>
                <w:lang w:eastAsia="zh-CN"/>
              </w:rPr>
              <w:t>。台北市</w:t>
            </w:r>
            <w:r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  <w:t>:</w:t>
            </w:r>
            <w:r>
              <w:rPr>
                <w:rFonts w:hint="eastAsia" w:ascii="Arial" w:hAnsi="PMingLiU" w:cs="宋体"/>
                <w:color w:val="000000"/>
                <w:sz w:val="21"/>
                <w:szCs w:val="21"/>
                <w:lang w:eastAsia="zh-CN"/>
              </w:rPr>
              <w:t>桂冠图书公司。</w:t>
            </w:r>
          </w:p>
          <w:p>
            <w:pPr>
              <w:rPr>
                <w:rFonts w:ascii="Arial" w:hAnsi="Arial" w:eastAsia="PMingLiU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Arial" w:hAnsi="PMingLiU" w:cs="宋体"/>
                <w:color w:val="000000"/>
                <w:sz w:val="21"/>
                <w:szCs w:val="21"/>
                <w:lang w:eastAsia="zh-CN"/>
              </w:rPr>
              <w:t>渡边欣雄</w:t>
            </w:r>
            <w:r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  <w:t xml:space="preserve"> (2000) </w:t>
            </w:r>
            <w:r>
              <w:rPr>
                <w:rStyle w:val="6"/>
                <w:rFonts w:hint="eastAsia" w:ascii="Arial" w:hAnsi="PMingLiU" w:cs="宋体"/>
                <w:b w:val="0"/>
                <w:bCs w:val="0"/>
                <w:color w:val="000000"/>
                <w:sz w:val="21"/>
                <w:szCs w:val="21"/>
                <w:lang w:eastAsia="zh-CN"/>
              </w:rPr>
              <w:t>汉族的民俗宗教：社会人类学的研究</w:t>
            </w:r>
            <w:r>
              <w:rPr>
                <w:rStyle w:val="6"/>
                <w:rFonts w:ascii="Arial" w:hAnsi="Arial" w:cs="Arial"/>
                <w:b w:val="0"/>
                <w:bCs w:val="0"/>
                <w:color w:val="000000"/>
                <w:sz w:val="21"/>
                <w:szCs w:val="21"/>
                <w:lang w:eastAsia="zh-CN"/>
              </w:rPr>
              <w:t>(</w:t>
            </w:r>
            <w:r>
              <w:rPr>
                <w:rFonts w:hint="eastAsia" w:ascii="Arial" w:hAnsi="PMingLiU" w:cs="宋体"/>
                <w:color w:val="000000"/>
                <w:sz w:val="21"/>
                <w:szCs w:val="21"/>
                <w:lang w:eastAsia="zh-CN"/>
              </w:rPr>
              <w:t>周星译</w:t>
            </w:r>
            <w:r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  <w:t>)</w:t>
            </w:r>
            <w:r>
              <w:rPr>
                <w:rFonts w:hint="eastAsia" w:ascii="Arial" w:hAnsi="PMingLiU" w:cs="宋体"/>
                <w:color w:val="000000"/>
                <w:sz w:val="21"/>
                <w:szCs w:val="21"/>
                <w:lang w:eastAsia="zh-CN"/>
              </w:rPr>
              <w:t>。台北市</w:t>
            </w:r>
            <w:r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  <w:t>:</w:t>
            </w:r>
            <w:r>
              <w:rPr>
                <w:rFonts w:hint="eastAsia" w:ascii="Arial" w:hAnsi="PMingLiU" w:cs="宋体"/>
                <w:color w:val="000000"/>
                <w:sz w:val="21"/>
                <w:szCs w:val="21"/>
                <w:lang w:eastAsia="zh-CN"/>
              </w:rPr>
              <w:t>地景出版社。</w:t>
            </w:r>
          </w:p>
          <w:p>
            <w:pPr>
              <w:rPr>
                <w:rFonts w:ascii="Arial" w:hAnsi="Arial" w:eastAsia="PMingLiU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  <w:t xml:space="preserve">Mauss, M. (2002) </w:t>
            </w:r>
            <w:r>
              <w:rPr>
                <w:rFonts w:hint="eastAsia" w:ascii="Arial" w:hAnsi="PMingLiU" w:cs="宋体"/>
                <w:color w:val="000000"/>
                <w:sz w:val="21"/>
                <w:szCs w:val="21"/>
                <w:lang w:eastAsia="zh-CN"/>
              </w:rPr>
              <w:t>论馈赠：传统社会的交换形式及其功能</w:t>
            </w:r>
            <w:r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  <w:t>(</w:t>
            </w:r>
            <w:r>
              <w:rPr>
                <w:rFonts w:hint="eastAsia" w:ascii="Arial" w:hAnsi="PMingLiU" w:cs="宋体"/>
                <w:color w:val="000000"/>
                <w:sz w:val="21"/>
                <w:szCs w:val="21"/>
                <w:lang w:eastAsia="zh-CN"/>
              </w:rPr>
              <w:t>卢汇译</w:t>
            </w:r>
            <w:r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  <w:t>)</w:t>
            </w:r>
            <w:r>
              <w:rPr>
                <w:rFonts w:hint="eastAsia" w:ascii="Arial" w:hAnsi="PMingLiU" w:cs="宋体"/>
                <w:color w:val="000000"/>
                <w:sz w:val="21"/>
                <w:szCs w:val="21"/>
                <w:lang w:eastAsia="zh-CN"/>
              </w:rPr>
              <w:t>。北京市</w:t>
            </w:r>
            <w:r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  <w:t>:</w:t>
            </w:r>
            <w:r>
              <w:rPr>
                <w:rFonts w:hint="eastAsia" w:ascii="Arial" w:hAnsi="PMingLiU" w:cs="宋体"/>
                <w:color w:val="000000"/>
                <w:sz w:val="21"/>
                <w:szCs w:val="21"/>
                <w:lang w:eastAsia="zh-CN"/>
              </w:rPr>
              <w:t>中央民族大学出版社。</w:t>
            </w:r>
          </w:p>
          <w:p>
            <w:pPr>
              <w:rPr>
                <w:rFonts w:ascii="Arial" w:hAnsi="Arial" w:eastAsia="PMingLiU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Arial" w:hAnsi="PMingLiU" w:cs="宋体"/>
                <w:color w:val="000000"/>
                <w:sz w:val="21"/>
                <w:szCs w:val="21"/>
                <w:lang w:eastAsia="zh-CN"/>
              </w:rPr>
              <w:t>王铭铭</w:t>
            </w:r>
            <w:r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  <w:t xml:space="preserve"> (2005) </w:t>
            </w:r>
            <w:r>
              <w:rPr>
                <w:rFonts w:hint="eastAsia" w:ascii="Arial" w:hAnsi="PMingLiU" w:cs="宋体"/>
                <w:color w:val="000000"/>
                <w:sz w:val="21"/>
                <w:szCs w:val="21"/>
                <w:lang w:eastAsia="zh-CN"/>
              </w:rPr>
              <w:t>社会人类学与中国研究。桂林市</w:t>
            </w:r>
            <w:r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  <w:t>:</w:t>
            </w:r>
            <w:r>
              <w:rPr>
                <w:rFonts w:hint="eastAsia" w:ascii="Arial" w:hAnsi="PMingLiU" w:cs="宋体"/>
                <w:color w:val="000000"/>
                <w:sz w:val="21"/>
                <w:szCs w:val="21"/>
                <w:lang w:eastAsia="zh-CN"/>
              </w:rPr>
              <w:t>广西师范大学出版社。</w:t>
            </w:r>
          </w:p>
          <w:p>
            <w:pPr>
              <w:rPr>
                <w:rFonts w:ascii="Arial" w:hAnsi="Arial" w:eastAsia="PMingLiU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Arial" w:hAnsi="PMingLiU" w:cs="宋体"/>
                <w:color w:val="000000"/>
                <w:sz w:val="21"/>
                <w:szCs w:val="21"/>
                <w:lang w:eastAsia="zh-CN"/>
              </w:rPr>
              <w:t>王铭铭</w:t>
            </w:r>
            <w:r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  <w:t xml:space="preserve"> (2004) </w:t>
            </w:r>
            <w:r>
              <w:rPr>
                <w:rFonts w:hint="eastAsia" w:ascii="Arial" w:hAnsi="PMingLiU" w:cs="宋体"/>
                <w:color w:val="000000"/>
                <w:sz w:val="21"/>
                <w:szCs w:val="21"/>
                <w:lang w:eastAsia="zh-CN"/>
              </w:rPr>
              <w:t>人类学是什么。台北市</w:t>
            </w:r>
            <w:r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  <w:t>:</w:t>
            </w:r>
            <w:r>
              <w:rPr>
                <w:rFonts w:hint="eastAsia" w:ascii="Arial" w:hAnsi="PMingLiU" w:cs="宋体"/>
                <w:color w:val="000000"/>
                <w:sz w:val="21"/>
                <w:szCs w:val="21"/>
                <w:lang w:eastAsia="zh-CN"/>
              </w:rPr>
              <w:t>扬智出版社。</w:t>
            </w:r>
          </w:p>
          <w:p>
            <w:pPr>
              <w:rPr>
                <w:rFonts w:ascii="Arial" w:hAnsi="Arial" w:eastAsia="PMingLiU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  <w:t xml:space="preserve">Hendry, J. (2004) </w:t>
            </w:r>
            <w:r>
              <w:rPr>
                <w:rFonts w:hint="eastAsia" w:ascii="Arial" w:hAnsi="PMingLiU" w:cs="宋体"/>
                <w:color w:val="000000"/>
                <w:sz w:val="21"/>
                <w:szCs w:val="21"/>
                <w:lang w:eastAsia="zh-CN"/>
              </w:rPr>
              <w:t>社会人类学：他们的世界</w:t>
            </w:r>
            <w:r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  <w:t>(</w:t>
            </w:r>
            <w:r>
              <w:rPr>
                <w:rFonts w:hint="eastAsia" w:ascii="Arial" w:hAnsi="PMingLiU" w:cs="宋体"/>
                <w:color w:val="000000"/>
                <w:sz w:val="21"/>
                <w:szCs w:val="21"/>
                <w:lang w:eastAsia="zh-CN"/>
              </w:rPr>
              <w:t>林日辉、戴靖惠译</w:t>
            </w:r>
            <w:r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  <w:t>)</w:t>
            </w:r>
            <w:r>
              <w:rPr>
                <w:rFonts w:hint="eastAsia" w:ascii="Arial" w:hAnsi="PMingLiU" w:cs="宋体"/>
                <w:color w:val="000000"/>
                <w:sz w:val="21"/>
                <w:szCs w:val="21"/>
                <w:lang w:eastAsia="zh-CN"/>
              </w:rPr>
              <w:t>。台北市</w:t>
            </w:r>
            <w:r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  <w:t>:</w:t>
            </w:r>
            <w:r>
              <w:rPr>
                <w:rFonts w:hint="eastAsia" w:ascii="Arial" w:hAnsi="PMingLiU" w:cs="宋体"/>
                <w:color w:val="000000"/>
                <w:sz w:val="21"/>
                <w:szCs w:val="21"/>
                <w:lang w:eastAsia="zh-CN"/>
              </w:rPr>
              <w:t>弘智事业文化有限公司。</w:t>
            </w:r>
          </w:p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Arial" w:hAnsi="Arial" w:eastAsia="PMingLiU"/>
                <w:b/>
                <w:bCs/>
                <w:sz w:val="21"/>
                <w:szCs w:val="21"/>
                <w:lang w:eastAsia="zh-TW"/>
              </w:rPr>
            </w:pPr>
            <w:r>
              <w:rPr>
                <w:rFonts w:hint="eastAsia" w:cs="宋体"/>
                <w:sz w:val="21"/>
                <w:szCs w:val="21"/>
                <w:lang w:eastAsia="zh-CN"/>
              </w:rPr>
              <w:t>陈国强编</w:t>
            </w:r>
            <w:r>
              <w:rPr>
                <w:rFonts w:hAnsi="Arial"/>
                <w:sz w:val="21"/>
                <w:szCs w:val="21"/>
                <w:lang w:eastAsia="zh-CN"/>
              </w:rPr>
              <w:t xml:space="preserve"> (2002) </w:t>
            </w:r>
            <w:r>
              <w:rPr>
                <w:rFonts w:hint="eastAsia" w:cs="宋体"/>
                <w:sz w:val="21"/>
                <w:szCs w:val="21"/>
                <w:lang w:eastAsia="zh-CN"/>
              </w:rPr>
              <w:t>文化人类学辞典。台北市</w:t>
            </w:r>
            <w:r>
              <w:rPr>
                <w:rFonts w:hAnsi="Arial"/>
                <w:sz w:val="21"/>
                <w:szCs w:val="21"/>
                <w:lang w:eastAsia="zh-CN"/>
              </w:rPr>
              <w:t>:</w:t>
            </w:r>
            <w:r>
              <w:rPr>
                <w:rFonts w:hint="eastAsia" w:cs="宋体"/>
                <w:sz w:val="21"/>
                <w:szCs w:val="21"/>
                <w:lang w:eastAsia="zh-CN"/>
              </w:rPr>
              <w:t>恩楷股份有限公司。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1"/>
            <w:vAlign w:val="center"/>
          </w:tcPr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Arial" w:hAnsi="Arial" w:cs="Arial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Arial" w:hAnsi="宋体" w:cs="宋体"/>
                <w:b/>
                <w:bCs/>
                <w:sz w:val="21"/>
                <w:szCs w:val="21"/>
                <w:lang w:eastAsia="zh-CN"/>
              </w:rPr>
              <w:t>课程简介：</w:t>
            </w:r>
            <w:r>
              <w:rPr>
                <w:rFonts w:hint="eastAsia" w:ascii="PMingLiU" w:hAnsi="PMingLiU" w:cs="宋体"/>
                <w:color w:val="000000"/>
                <w:sz w:val="21"/>
                <w:szCs w:val="21"/>
                <w:lang w:eastAsia="zh-CN"/>
              </w:rPr>
              <w:t>本课程之目的在于培养同学，从田野调查方法训练及国际人类学典范转移的理论关怀视野出发，探讨文化、亲属、家庭、经济、政治、宗教仪式等概念，了解本学门立论的基础，并从民族志阅读的实际面切入，习得人类文化的全貌、比较方法，导引同学进入社会科学研究的深层探讨。</w:t>
            </w:r>
            <w:r>
              <w:rPr>
                <w:rFonts w:hint="eastAsia" w:ascii="Arial" w:hAnsi="PMingLiU" w:cs="宋体"/>
                <w:color w:val="000000"/>
                <w:sz w:val="21"/>
                <w:szCs w:val="21"/>
                <w:lang w:eastAsia="zh-CN"/>
              </w:rPr>
              <w:t>本课程系为过去未曾经历文化人类学训练之本科生，初接受大学部专业课程而设计之博雅入门基础训练，依照国际人类学门</w:t>
            </w:r>
            <w:r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  <w:t>(International Anthropologist Association)</w:t>
            </w:r>
            <w:r>
              <w:rPr>
                <w:rFonts w:hint="eastAsia" w:ascii="Arial" w:hAnsi="PMingLiU" w:cs="宋体"/>
                <w:color w:val="000000"/>
                <w:sz w:val="21"/>
                <w:szCs w:val="21"/>
                <w:lang w:eastAsia="zh-CN"/>
              </w:rPr>
              <w:t>之规范，采用</w:t>
            </w:r>
            <w:r>
              <w:rPr>
                <w:rFonts w:hint="eastAsia" w:ascii="Arial" w:hAnsi="Arial" w:cs="宋体"/>
                <w:color w:val="000000"/>
                <w:sz w:val="21"/>
                <w:szCs w:val="21"/>
                <w:lang w:eastAsia="zh-CN"/>
              </w:rPr>
              <w:t>王铭铭</w:t>
            </w:r>
            <w:r>
              <w:rPr>
                <w:rFonts w:hint="eastAsia" w:ascii="Arial" w:hAnsi="PMingLiU" w:cs="宋体"/>
                <w:color w:val="000000"/>
                <w:sz w:val="21"/>
                <w:szCs w:val="21"/>
                <w:lang w:eastAsia="zh-CN"/>
              </w:rPr>
              <w:t>著作之《人类学是什么</w:t>
            </w:r>
            <w:r>
              <w:rPr>
                <w:rFonts w:ascii="Arial" w:hAnsi="PMingLiU" w:cs="Arial"/>
                <w:color w:val="000000"/>
                <w:sz w:val="21"/>
                <w:szCs w:val="21"/>
                <w:lang w:eastAsia="zh-CN"/>
              </w:rPr>
              <w:t>?</w:t>
            </w:r>
            <w:r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  <w:t>)</w:t>
            </w:r>
            <w:r>
              <w:rPr>
                <w:rFonts w:hint="eastAsia" w:ascii="Arial" w:hAnsi="PMingLiU" w:cs="宋体"/>
                <w:color w:val="000000"/>
                <w:sz w:val="21"/>
                <w:szCs w:val="21"/>
                <w:lang w:eastAsia="zh-CN"/>
              </w:rPr>
              <w:t>》</w:t>
            </w:r>
            <w:r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  <w:t>(2016</w:t>
            </w:r>
            <w:r>
              <w:rPr>
                <w:rFonts w:hint="eastAsia" w:ascii="Arial" w:hAnsi="PMingLiU" w:cs="宋体"/>
                <w:color w:val="000000"/>
                <w:sz w:val="21"/>
                <w:szCs w:val="21"/>
                <w:lang w:eastAsia="zh-CN"/>
              </w:rPr>
              <w:t>年出版</w:t>
            </w:r>
            <w:r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  <w:t>)</w:t>
            </w:r>
            <w:r>
              <w:rPr>
                <w:rFonts w:hint="eastAsia" w:ascii="Arial" w:hAnsi="PMingLiU" w:cs="宋体"/>
                <w:color w:val="000000"/>
                <w:sz w:val="21"/>
                <w:szCs w:val="21"/>
                <w:lang w:eastAsia="zh-CN"/>
              </w:rPr>
              <w:t>为教材。学期初以文化概念的定义与运用为出发点，检视全球人类学理论发展，介绍人类学的研究方法与工具。学期中探讨族群、经济、宗教、政治、社会、性别、艺术与体育等议题。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0" w:hRule="atLeast"/>
          <w:jc w:val="center"/>
        </w:trPr>
        <w:tc>
          <w:tcPr>
            <w:tcW w:w="6216" w:type="dxa"/>
            <w:gridSpan w:val="7"/>
          </w:tcPr>
          <w:p>
            <w:pPr>
              <w:tabs>
                <w:tab w:val="left" w:pos="1440"/>
              </w:tabs>
              <w:spacing w:after="0" w:line="240" w:lineRule="atLeast"/>
              <w:ind w:firstLine="422" w:firstLineChars="200"/>
              <w:outlineLvl w:val="0"/>
              <w:rPr>
                <w:rFonts w:ascii="Arial" w:hAnsi="Arial" w:cs="Arial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Arial" w:hAnsi="宋体" w:cs="宋体"/>
                <w:b/>
                <w:bCs/>
                <w:sz w:val="21"/>
                <w:szCs w:val="21"/>
                <w:lang w:eastAsia="zh-CN"/>
              </w:rPr>
              <w:t>课程教学目标</w:t>
            </w:r>
          </w:p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Arial" w:hAnsi="Arial" w:cs="Arial"/>
                <w:b/>
                <w:bCs/>
                <w:sz w:val="21"/>
                <w:szCs w:val="21"/>
                <w:lang w:eastAsia="zh-TW"/>
              </w:rPr>
            </w:pPr>
            <w:r>
              <w:rPr>
                <w:rFonts w:ascii="Arial" w:hAnsi="Arial" w:cs="Arial"/>
                <w:b/>
                <w:bCs/>
                <w:sz w:val="21"/>
                <w:szCs w:val="21"/>
                <w:lang w:eastAsia="zh-CN"/>
              </w:rPr>
              <w:t>1.</w:t>
            </w:r>
            <w:r>
              <w:rPr>
                <w:rFonts w:ascii="PMingLiU" w:hAnsi="PMingLiU" w:cs="PMingLiU"/>
                <w:color w:val="000000"/>
                <w:sz w:val="21"/>
                <w:szCs w:val="21"/>
                <w:lang w:eastAsia="zh-CN"/>
              </w:rPr>
              <w:t xml:space="preserve"> </w:t>
            </w:r>
            <w:r>
              <w:rPr>
                <w:rFonts w:hint="eastAsia" w:ascii="PMingLiU" w:hAnsi="PMingLiU" w:cs="宋体"/>
                <w:color w:val="000000"/>
                <w:sz w:val="21"/>
                <w:szCs w:val="21"/>
                <w:lang w:eastAsia="zh-CN"/>
              </w:rPr>
              <w:t>当今全球在地化时代，文化人类学培训提供多元文化的素养，建立文化多样性的宏观视野，文化人类学是一门人文学科，旨在发现、描述及解释存在于时空的相似性与相异性；同时也是一门科学，将比较性与跨文化的观点，带入呈现人类文化创造性的表现形式中。</w:t>
            </w:r>
          </w:p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Arial" w:hAnsi="Arial" w:cs="Arial"/>
                <w:b/>
                <w:bCs/>
                <w:sz w:val="21"/>
                <w:szCs w:val="21"/>
                <w:lang w:eastAsia="zh-TW"/>
              </w:rPr>
            </w:pPr>
            <w:r>
              <w:rPr>
                <w:rFonts w:ascii="Arial" w:hAnsi="Arial" w:cs="Arial"/>
                <w:b/>
                <w:bCs/>
                <w:sz w:val="21"/>
                <w:szCs w:val="21"/>
                <w:lang w:eastAsia="zh-CN"/>
              </w:rPr>
              <w:t>2.</w:t>
            </w:r>
            <w:r>
              <w:rPr>
                <w:rFonts w:ascii="PMingLiU" w:hAnsi="PMingLiU" w:cs="PMingLiU"/>
                <w:color w:val="000000"/>
                <w:sz w:val="21"/>
                <w:szCs w:val="21"/>
                <w:lang w:eastAsia="zh-CN"/>
              </w:rPr>
              <w:t xml:space="preserve"> </w:t>
            </w:r>
            <w:r>
              <w:rPr>
                <w:rFonts w:hint="eastAsia" w:ascii="PMingLiU" w:hAnsi="PMingLiU" w:cs="宋体"/>
                <w:color w:val="000000"/>
                <w:sz w:val="21"/>
                <w:szCs w:val="21"/>
                <w:lang w:eastAsia="zh-CN"/>
              </w:rPr>
              <w:t>在当今全球多样性文化共存的情况下，本学门具备强大的理论建构、诠释与研究工具，全貌观的视野，避免偏狭的我族中心主义，引领同学从时间轴与空间轴面相欣赏及探讨多元文化，面对多族群异文化现象时，培养足够的科学训练背景基础知识与心态，探索人类文化的深层内涵。</w:t>
            </w:r>
          </w:p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Arial" w:hAnsi="Arial" w:eastAsia="PMingLiU"/>
                <w:b/>
                <w:bCs/>
                <w:sz w:val="21"/>
                <w:szCs w:val="21"/>
                <w:lang w:eastAsia="zh-TW"/>
              </w:rPr>
            </w:pPr>
            <w:r>
              <w:rPr>
                <w:rFonts w:ascii="Arial" w:hAnsi="Arial" w:cs="Arial"/>
                <w:b/>
                <w:bCs/>
                <w:sz w:val="21"/>
                <w:szCs w:val="21"/>
                <w:lang w:eastAsia="zh-CN"/>
              </w:rPr>
              <w:t>3.</w:t>
            </w:r>
            <w:r>
              <w:rPr>
                <w:rFonts w:ascii="PMingLiU" w:hAnsi="PMingLiU" w:cs="PMingLiU"/>
                <w:color w:val="000000"/>
                <w:sz w:val="21"/>
                <w:szCs w:val="21"/>
                <w:lang w:eastAsia="zh-CN"/>
              </w:rPr>
              <w:t xml:space="preserve"> </w:t>
            </w:r>
            <w:r>
              <w:rPr>
                <w:rFonts w:hint="eastAsia" w:ascii="PMingLiU" w:hAnsi="PMingLiU" w:cs="宋体"/>
                <w:color w:val="000000"/>
                <w:sz w:val="21"/>
                <w:szCs w:val="21"/>
                <w:lang w:eastAsia="zh-CN"/>
              </w:rPr>
              <w:t>中国系多民族文化的泱泱大国，广东省身为全国经济企业发展的龙头，面向国际化多族群他者的同时，也要认识尊重且具备欣赏各民族异文化的能力，文化人类学的学科训练即为首选。</w:t>
            </w:r>
          </w:p>
        </w:tc>
        <w:tc>
          <w:tcPr>
            <w:tcW w:w="3185" w:type="dxa"/>
            <w:gridSpan w:val="4"/>
          </w:tcPr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Arial" w:hAnsi="Arial" w:cs="Arial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Arial" w:hAnsi="宋体" w:cs="宋体"/>
                <w:b/>
                <w:bCs/>
                <w:sz w:val="21"/>
                <w:szCs w:val="21"/>
                <w:lang w:eastAsia="zh-CN"/>
              </w:rPr>
              <w:t>本课程与学生核心能力培养之间的关联</w:t>
            </w:r>
            <w:r>
              <w:rPr>
                <w:rFonts w:ascii="Arial" w:hAnsi="Arial" w:cs="Arial"/>
                <w:b/>
                <w:bCs/>
                <w:sz w:val="21"/>
                <w:szCs w:val="21"/>
                <w:lang w:eastAsia="zh-CN"/>
              </w:rPr>
              <w:t>(</w:t>
            </w:r>
            <w:r>
              <w:rPr>
                <w:rFonts w:hint="eastAsia" w:ascii="Arial" w:hAnsi="宋体" w:cs="宋体"/>
                <w:b/>
                <w:bCs/>
                <w:sz w:val="21"/>
                <w:szCs w:val="21"/>
                <w:lang w:eastAsia="zh-CN"/>
              </w:rPr>
              <w:t>授课对象为理工科专业学生的课程填写此栏）：</w:t>
            </w:r>
          </w:p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Arial" w:hAnsi="Arial" w:cs="Arial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Arial" w:hAnsi="Arial" w:cs="宋体"/>
                <w:b/>
                <w:bCs/>
                <w:sz w:val="21"/>
                <w:szCs w:val="21"/>
                <w:lang w:eastAsia="zh-CN"/>
              </w:rPr>
              <w:t>□</w:t>
            </w:r>
            <w:r>
              <w:rPr>
                <w:rFonts w:hint="eastAsia" w:ascii="Arial" w:hAnsi="宋体" w:cs="宋体"/>
                <w:b/>
                <w:bCs/>
                <w:sz w:val="21"/>
                <w:szCs w:val="21"/>
                <w:lang w:eastAsia="zh-CN"/>
              </w:rPr>
              <w:t>核心能力</w:t>
            </w:r>
            <w:r>
              <w:rPr>
                <w:rFonts w:ascii="Arial" w:hAnsi="Arial" w:cs="Arial"/>
                <w:b/>
                <w:bCs/>
                <w:sz w:val="21"/>
                <w:szCs w:val="21"/>
                <w:lang w:eastAsia="zh-CN"/>
              </w:rPr>
              <w:t xml:space="preserve">1. </w:t>
            </w:r>
          </w:p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Arial" w:hAnsi="Arial" w:cs="Arial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Arial" w:hAnsi="Arial" w:cs="宋体"/>
                <w:b/>
                <w:bCs/>
                <w:sz w:val="21"/>
                <w:szCs w:val="21"/>
                <w:lang w:eastAsia="zh-CN"/>
              </w:rPr>
              <w:t>□</w:t>
            </w:r>
            <w:r>
              <w:rPr>
                <w:rFonts w:hint="eastAsia" w:ascii="Arial" w:hAnsi="宋体" w:cs="宋体"/>
                <w:b/>
                <w:bCs/>
                <w:sz w:val="21"/>
                <w:szCs w:val="21"/>
                <w:lang w:eastAsia="zh-CN"/>
              </w:rPr>
              <w:t>核心能力</w:t>
            </w:r>
            <w:r>
              <w:rPr>
                <w:rFonts w:ascii="Arial" w:hAnsi="Arial" w:cs="Arial"/>
                <w:b/>
                <w:bCs/>
                <w:sz w:val="21"/>
                <w:szCs w:val="21"/>
                <w:lang w:eastAsia="zh-CN"/>
              </w:rPr>
              <w:t xml:space="preserve">2. </w:t>
            </w:r>
          </w:p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Arial" w:hAnsi="Arial" w:cs="Arial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Arial" w:hAnsi="Arial" w:cs="宋体"/>
                <w:b/>
                <w:bCs/>
                <w:sz w:val="21"/>
                <w:szCs w:val="21"/>
                <w:lang w:eastAsia="zh-CN"/>
              </w:rPr>
              <w:t>□</w:t>
            </w:r>
            <w:r>
              <w:rPr>
                <w:rFonts w:hint="eastAsia" w:ascii="Arial" w:hAnsi="宋体" w:cs="宋体"/>
                <w:b/>
                <w:bCs/>
                <w:sz w:val="21"/>
                <w:szCs w:val="21"/>
                <w:lang w:eastAsia="zh-CN"/>
              </w:rPr>
              <w:t>核心能力</w:t>
            </w:r>
            <w:r>
              <w:rPr>
                <w:rFonts w:ascii="Arial" w:hAnsi="Arial" w:cs="Arial"/>
                <w:b/>
                <w:bCs/>
                <w:sz w:val="21"/>
                <w:szCs w:val="21"/>
                <w:lang w:eastAsia="zh-CN"/>
              </w:rPr>
              <w:t>3.</w:t>
            </w:r>
          </w:p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Arial" w:hAnsi="Arial" w:cs="Arial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Arial" w:hAnsi="Arial" w:cs="宋体"/>
                <w:b/>
                <w:bCs/>
                <w:sz w:val="21"/>
                <w:szCs w:val="21"/>
                <w:lang w:eastAsia="zh-CN"/>
              </w:rPr>
              <w:t>□</w:t>
            </w:r>
            <w:r>
              <w:rPr>
                <w:rFonts w:hint="eastAsia" w:ascii="Arial" w:hAnsi="宋体" w:cs="宋体"/>
                <w:b/>
                <w:bCs/>
                <w:sz w:val="21"/>
                <w:szCs w:val="21"/>
                <w:lang w:eastAsia="zh-CN"/>
              </w:rPr>
              <w:t>核心能力</w:t>
            </w:r>
            <w:r>
              <w:rPr>
                <w:rFonts w:ascii="Arial" w:hAnsi="Arial" w:cs="Arial"/>
                <w:b/>
                <w:bCs/>
                <w:sz w:val="21"/>
                <w:szCs w:val="21"/>
                <w:lang w:eastAsia="zh-CN"/>
              </w:rPr>
              <w:t>4.</w:t>
            </w:r>
          </w:p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Arial" w:hAnsi="Arial" w:cs="Arial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Arial" w:hAnsi="Arial" w:cs="宋体"/>
                <w:b/>
                <w:bCs/>
                <w:sz w:val="21"/>
                <w:szCs w:val="21"/>
                <w:lang w:eastAsia="zh-CN"/>
              </w:rPr>
              <w:t>□</w:t>
            </w:r>
            <w:r>
              <w:rPr>
                <w:rFonts w:hint="eastAsia" w:ascii="Arial" w:hAnsi="宋体" w:cs="宋体"/>
                <w:b/>
                <w:bCs/>
                <w:sz w:val="21"/>
                <w:szCs w:val="21"/>
                <w:lang w:eastAsia="zh-CN"/>
              </w:rPr>
              <w:t>核心能力</w:t>
            </w:r>
            <w:r>
              <w:rPr>
                <w:rFonts w:ascii="Arial" w:hAnsi="Arial" w:cs="Arial"/>
                <w:b/>
                <w:bCs/>
                <w:sz w:val="21"/>
                <w:szCs w:val="21"/>
                <w:lang w:eastAsia="zh-CN"/>
              </w:rPr>
              <w:t>5.</w:t>
            </w:r>
          </w:p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Arial" w:hAnsi="Arial" w:cs="Arial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Arial" w:hAnsi="Arial" w:cs="宋体"/>
                <w:b/>
                <w:bCs/>
                <w:sz w:val="21"/>
                <w:szCs w:val="21"/>
                <w:lang w:eastAsia="zh-CN"/>
              </w:rPr>
              <w:t>□</w:t>
            </w:r>
            <w:r>
              <w:rPr>
                <w:rFonts w:hint="eastAsia" w:ascii="Arial" w:hAnsi="宋体" w:cs="宋体"/>
                <w:b/>
                <w:bCs/>
                <w:sz w:val="21"/>
                <w:szCs w:val="21"/>
                <w:lang w:eastAsia="zh-CN"/>
              </w:rPr>
              <w:t>核心能力</w:t>
            </w:r>
            <w:r>
              <w:rPr>
                <w:rFonts w:ascii="Arial" w:hAnsi="Arial" w:cs="Arial"/>
                <w:b/>
                <w:bCs/>
                <w:sz w:val="21"/>
                <w:szCs w:val="21"/>
                <w:lang w:eastAsia="zh-CN"/>
              </w:rPr>
              <w:t xml:space="preserve">6. </w:t>
            </w:r>
          </w:p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Arial" w:hAnsi="Arial" w:cs="Arial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Arial" w:hAnsi="Arial" w:cs="宋体"/>
                <w:b/>
                <w:bCs/>
                <w:sz w:val="21"/>
                <w:szCs w:val="21"/>
                <w:lang w:eastAsia="zh-CN"/>
              </w:rPr>
              <w:t>□</w:t>
            </w:r>
            <w:r>
              <w:rPr>
                <w:rFonts w:hint="eastAsia" w:ascii="Arial" w:hAnsi="宋体" w:cs="宋体"/>
                <w:b/>
                <w:bCs/>
                <w:sz w:val="21"/>
                <w:szCs w:val="21"/>
                <w:lang w:eastAsia="zh-CN"/>
              </w:rPr>
              <w:t>核心能力</w:t>
            </w:r>
            <w:r>
              <w:rPr>
                <w:rFonts w:ascii="Arial" w:hAnsi="Arial" w:cs="Arial"/>
                <w:b/>
                <w:bCs/>
                <w:sz w:val="21"/>
                <w:szCs w:val="21"/>
                <w:lang w:eastAsia="zh-CN"/>
              </w:rPr>
              <w:t>7</w:t>
            </w:r>
            <w:r>
              <w:rPr>
                <w:rFonts w:hint="eastAsia" w:ascii="Arial" w:hAnsi="宋体" w:cs="宋体"/>
                <w:b/>
                <w:bCs/>
                <w:sz w:val="21"/>
                <w:szCs w:val="21"/>
                <w:lang w:eastAsia="zh-CN"/>
              </w:rPr>
              <w:t>．</w:t>
            </w:r>
          </w:p>
          <w:p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Arial" w:hAnsi="Arial" w:cs="Arial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Arial" w:hAnsi="Arial" w:cs="宋体"/>
                <w:b/>
                <w:bCs/>
                <w:sz w:val="21"/>
                <w:szCs w:val="21"/>
                <w:lang w:eastAsia="zh-CN"/>
              </w:rPr>
              <w:t>□</w:t>
            </w:r>
            <w:r>
              <w:rPr>
                <w:rFonts w:hint="eastAsia" w:ascii="Arial" w:hAnsi="宋体" w:cs="宋体"/>
                <w:b/>
                <w:bCs/>
                <w:sz w:val="21"/>
                <w:szCs w:val="21"/>
                <w:lang w:eastAsia="zh-CN"/>
              </w:rPr>
              <w:t>核心能力</w:t>
            </w:r>
            <w:r>
              <w:rPr>
                <w:rFonts w:ascii="Arial" w:hAnsi="Arial" w:cs="Arial"/>
                <w:b/>
                <w:bCs/>
                <w:sz w:val="21"/>
                <w:szCs w:val="21"/>
                <w:lang w:eastAsia="zh-CN"/>
              </w:rPr>
              <w:t>8</w:t>
            </w:r>
            <w:r>
              <w:rPr>
                <w:rFonts w:hint="eastAsia" w:ascii="Arial" w:hAnsi="宋体" w:cs="宋体"/>
                <w:b/>
                <w:bCs/>
                <w:sz w:val="21"/>
                <w:szCs w:val="21"/>
                <w:lang w:eastAsia="zh-CN"/>
              </w:rPr>
              <w:t>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1"/>
            <w:shd w:val="clear" w:color="auto" w:fill="C0C0C0"/>
            <w:vAlign w:val="center"/>
          </w:tcPr>
          <w:p>
            <w:pPr>
              <w:tabs>
                <w:tab w:val="left" w:pos="1440"/>
              </w:tabs>
              <w:spacing w:after="0" w:line="240" w:lineRule="atLeast"/>
              <w:jc w:val="center"/>
              <w:outlineLvl w:val="0"/>
              <w:rPr>
                <w:rFonts w:ascii="Arial" w:hAnsi="Arial" w:cs="Arial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Arial" w:hAnsi="宋体" w:cs="宋体"/>
                <w:b/>
                <w:bCs/>
                <w:lang w:eastAsia="zh-CN"/>
              </w:rPr>
              <w:t>理论教学进程表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8" w:type="dxa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240" w:lineRule="atLeast"/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>
              <w:rPr>
                <w:rFonts w:hint="eastAsia" w:ascii="Arial" w:hAnsi="宋体" w:cs="宋体"/>
                <w:b/>
                <w:bCs/>
                <w:sz w:val="21"/>
                <w:szCs w:val="21"/>
                <w:lang w:eastAsia="zh-CN"/>
              </w:rPr>
              <w:t>周次</w:t>
            </w:r>
          </w:p>
        </w:tc>
        <w:tc>
          <w:tcPr>
            <w:tcW w:w="1729" w:type="dxa"/>
            <w:gridSpan w:val="3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240" w:lineRule="atLeast"/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>
              <w:rPr>
                <w:rFonts w:hint="eastAsia" w:ascii="Arial" w:hAnsi="宋体" w:cs="宋体"/>
                <w:b/>
                <w:bCs/>
                <w:sz w:val="21"/>
                <w:szCs w:val="21"/>
                <w:lang w:eastAsia="zh-CN"/>
              </w:rPr>
              <w:t>教学主题</w:t>
            </w:r>
          </w:p>
        </w:tc>
        <w:tc>
          <w:tcPr>
            <w:tcW w:w="623" w:type="dxa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240" w:lineRule="atLeast"/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>
              <w:rPr>
                <w:rFonts w:hint="eastAsia" w:ascii="Arial" w:hAnsi="宋体" w:cs="宋体"/>
                <w:b/>
                <w:bCs/>
                <w:sz w:val="21"/>
                <w:szCs w:val="21"/>
                <w:lang w:eastAsia="zh-CN"/>
              </w:rPr>
              <w:t>教学时长</w:t>
            </w:r>
          </w:p>
        </w:tc>
        <w:tc>
          <w:tcPr>
            <w:tcW w:w="4868" w:type="dxa"/>
            <w:gridSpan w:val="4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240" w:lineRule="atLeast"/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>
              <w:rPr>
                <w:rFonts w:hint="eastAsia" w:ascii="Arial" w:hAnsi="宋体" w:cs="宋体"/>
                <w:b/>
                <w:bCs/>
                <w:sz w:val="21"/>
                <w:szCs w:val="21"/>
                <w:lang w:eastAsia="zh-CN"/>
              </w:rPr>
              <w:t>教学的重点与难点</w:t>
            </w:r>
          </w:p>
        </w:tc>
        <w:tc>
          <w:tcPr>
            <w:tcW w:w="440" w:type="dxa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240" w:lineRule="atLeast"/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>
              <w:rPr>
                <w:rFonts w:hint="eastAsia" w:ascii="Arial" w:hAnsi="宋体" w:cs="宋体"/>
                <w:b/>
                <w:bCs/>
                <w:sz w:val="21"/>
                <w:szCs w:val="21"/>
                <w:lang w:eastAsia="zh-CN"/>
              </w:rPr>
              <w:t>教学方式</w:t>
            </w:r>
          </w:p>
        </w:tc>
        <w:tc>
          <w:tcPr>
            <w:tcW w:w="1093" w:type="dxa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240" w:lineRule="atLeast"/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>
              <w:rPr>
                <w:rFonts w:hint="eastAsia" w:ascii="Arial" w:hAnsi="宋体" w:cs="宋体"/>
                <w:b/>
                <w:bCs/>
                <w:sz w:val="21"/>
                <w:szCs w:val="21"/>
                <w:lang w:eastAsia="zh-CN"/>
              </w:rPr>
              <w:t>作业安排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8" w:type="dxa"/>
            <w:vAlign w:val="center"/>
          </w:tcPr>
          <w:p>
            <w:pPr>
              <w:spacing w:after="0" w:line="240" w:lineRule="atLeast"/>
              <w:jc w:val="center"/>
              <w:rPr>
                <w:rFonts w:ascii="Arial" w:hAnsi="Arial" w:eastAsia="PMingLiU"/>
                <w:sz w:val="21"/>
                <w:szCs w:val="21"/>
                <w:lang w:eastAsia="zh-TW"/>
              </w:rPr>
            </w:pPr>
            <w:r>
              <w:rPr>
                <w:rFonts w:ascii="Arial" w:hAnsi="Arial" w:cs="Arial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729" w:type="dxa"/>
            <w:gridSpan w:val="3"/>
            <w:vAlign w:val="center"/>
          </w:tcPr>
          <w:p>
            <w:pPr>
              <w:spacing w:after="0" w:line="240" w:lineRule="atLeast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hint="eastAsia" w:ascii="Arial" w:hAnsi="PMingLiU" w:cs="宋体"/>
                <w:color w:val="000000"/>
                <w:sz w:val="21"/>
                <w:szCs w:val="21"/>
                <w:lang w:eastAsia="zh-CN"/>
              </w:rPr>
              <w:t>甚么是人类学</w:t>
            </w:r>
            <w:r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  <w:t>?</w:t>
            </w:r>
          </w:p>
        </w:tc>
        <w:tc>
          <w:tcPr>
            <w:tcW w:w="623" w:type="dxa"/>
            <w:vAlign w:val="center"/>
          </w:tcPr>
          <w:p>
            <w:pPr>
              <w:spacing w:after="0" w:line="240" w:lineRule="atLeast"/>
              <w:jc w:val="center"/>
              <w:rPr>
                <w:rFonts w:ascii="Arial" w:hAnsi="Arial" w:eastAsia="PMingLiU"/>
                <w:sz w:val="21"/>
                <w:szCs w:val="21"/>
                <w:lang w:eastAsia="zh-TW"/>
              </w:rPr>
            </w:pPr>
            <w:r>
              <w:rPr>
                <w:rFonts w:ascii="Arial" w:hAnsi="Arial" w:cs="Arial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868" w:type="dxa"/>
            <w:gridSpan w:val="4"/>
            <w:vAlign w:val="center"/>
          </w:tcPr>
          <w:p>
            <w:pPr>
              <w:spacing w:after="0" w:line="240" w:lineRule="atLeast"/>
              <w:rPr>
                <w:rFonts w:ascii="Arial" w:hAnsi="Arial" w:cs="Arial"/>
                <w:sz w:val="21"/>
                <w:szCs w:val="21"/>
                <w:lang w:eastAsia="zh-TW"/>
              </w:rPr>
            </w:pPr>
            <w:r>
              <w:rPr>
                <w:rFonts w:hint="eastAsia" w:ascii="Arial" w:hAnsi="PMingLiU" w:cs="宋体"/>
                <w:color w:val="000000"/>
                <w:sz w:val="21"/>
                <w:szCs w:val="21"/>
                <w:lang w:eastAsia="zh-CN"/>
              </w:rPr>
              <w:t>人类的多样性；人类学的分支学门</w:t>
            </w:r>
          </w:p>
        </w:tc>
        <w:tc>
          <w:tcPr>
            <w:tcW w:w="440" w:type="dxa"/>
            <w:vAlign w:val="center"/>
          </w:tcPr>
          <w:p>
            <w:pPr>
              <w:spacing w:after="0" w:line="240" w:lineRule="atLeast"/>
              <w:rPr>
                <w:rFonts w:ascii="Arial" w:hAnsi="Arial" w:cs="Arial"/>
                <w:sz w:val="21"/>
                <w:szCs w:val="21"/>
                <w:lang w:eastAsia="zh-TW"/>
              </w:rPr>
            </w:pPr>
            <w:r>
              <w:rPr>
                <w:rFonts w:hint="eastAsia" w:ascii="PMingLiU" w:hAnsi="PMingLiU" w:cs="宋体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093" w:type="dxa"/>
            <w:vAlign w:val="center"/>
          </w:tcPr>
          <w:p>
            <w:pPr>
              <w:spacing w:after="0" w:line="240" w:lineRule="atLeast"/>
              <w:rPr>
                <w:rFonts w:ascii="Arial" w:hAnsi="Arial" w:cs="Arial"/>
                <w:sz w:val="21"/>
                <w:szCs w:val="21"/>
                <w:lang w:eastAsia="zh-TW"/>
              </w:rPr>
            </w:pPr>
            <w:r>
              <w:rPr>
                <w:rFonts w:hint="eastAsia" w:ascii="Arial" w:hAnsi="Arial" w:cs="宋体"/>
                <w:sz w:val="21"/>
                <w:szCs w:val="21"/>
                <w:lang w:eastAsia="zh-CN"/>
              </w:rPr>
              <w:t>观看指定纪录片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8" w:type="dxa"/>
            <w:vAlign w:val="center"/>
          </w:tcPr>
          <w:p>
            <w:pPr>
              <w:spacing w:after="0" w:line="240" w:lineRule="atLeast"/>
              <w:jc w:val="center"/>
              <w:rPr>
                <w:rFonts w:ascii="Arial" w:hAnsi="Arial" w:eastAsia="PMingLiU"/>
                <w:sz w:val="21"/>
                <w:szCs w:val="21"/>
                <w:lang w:eastAsia="zh-TW"/>
              </w:rPr>
            </w:pPr>
            <w:r>
              <w:rPr>
                <w:rFonts w:ascii="Arial" w:hAnsi="Arial" w:cs="Arial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729" w:type="dxa"/>
            <w:gridSpan w:val="3"/>
            <w:vAlign w:val="center"/>
          </w:tcPr>
          <w:p>
            <w:pPr>
              <w:spacing w:after="0" w:line="240" w:lineRule="atLeast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hint="eastAsia" w:ascii="Arial" w:hAnsi="PMingLiU" w:cs="宋体"/>
                <w:color w:val="000000"/>
                <w:sz w:val="21"/>
                <w:szCs w:val="21"/>
                <w:lang w:eastAsia="zh-CN"/>
              </w:rPr>
              <w:t>文化的概念及其内涵</w:t>
            </w:r>
          </w:p>
        </w:tc>
        <w:tc>
          <w:tcPr>
            <w:tcW w:w="623" w:type="dxa"/>
            <w:vAlign w:val="center"/>
          </w:tcPr>
          <w:p>
            <w:pPr>
              <w:spacing w:after="0" w:line="240" w:lineRule="atLeast"/>
              <w:jc w:val="center"/>
              <w:rPr>
                <w:rFonts w:ascii="Arial" w:hAnsi="Arial" w:eastAsia="PMingLiU"/>
                <w:sz w:val="21"/>
                <w:szCs w:val="21"/>
                <w:lang w:eastAsia="zh-TW"/>
              </w:rPr>
            </w:pPr>
            <w:r>
              <w:rPr>
                <w:rFonts w:ascii="Arial" w:hAnsi="Arial" w:cs="Arial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868" w:type="dxa"/>
            <w:gridSpan w:val="4"/>
            <w:vAlign w:val="center"/>
          </w:tcPr>
          <w:p>
            <w:pPr>
              <w:spacing w:after="0" w:line="240" w:lineRule="atLeast"/>
              <w:rPr>
                <w:rFonts w:ascii="Arial" w:hAnsi="Arial" w:cs="Arial"/>
                <w:sz w:val="21"/>
                <w:szCs w:val="21"/>
                <w:lang w:eastAsia="zh-TW"/>
              </w:rPr>
            </w:pPr>
            <w:r>
              <w:rPr>
                <w:rFonts w:hint="eastAsia" w:ascii="Arial" w:hAnsi="PMingLiU" w:cs="宋体"/>
                <w:color w:val="000000"/>
                <w:sz w:val="21"/>
                <w:szCs w:val="21"/>
                <w:lang w:eastAsia="zh-CN"/>
              </w:rPr>
              <w:t>文化的定义与演变；全球化与全球在地化</w:t>
            </w:r>
          </w:p>
        </w:tc>
        <w:tc>
          <w:tcPr>
            <w:tcW w:w="440" w:type="dxa"/>
            <w:vAlign w:val="center"/>
          </w:tcPr>
          <w:p>
            <w:pPr>
              <w:spacing w:after="0" w:line="240" w:lineRule="atLeast"/>
              <w:rPr>
                <w:rFonts w:ascii="Arial" w:hAnsi="Arial" w:cs="Arial"/>
                <w:sz w:val="21"/>
                <w:szCs w:val="21"/>
                <w:lang w:eastAsia="zh-TW"/>
              </w:rPr>
            </w:pPr>
            <w:r>
              <w:rPr>
                <w:rFonts w:hint="eastAsia" w:ascii="PMingLiU" w:hAnsi="PMingLiU" w:cs="宋体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093" w:type="dxa"/>
            <w:vAlign w:val="center"/>
          </w:tcPr>
          <w:p>
            <w:pPr>
              <w:spacing w:after="0" w:line="240" w:lineRule="atLeast"/>
              <w:rPr>
                <w:rFonts w:ascii="Arial" w:hAnsi="Arial" w:cs="Arial"/>
                <w:sz w:val="21"/>
                <w:szCs w:val="21"/>
                <w:lang w:eastAsia="zh-TW"/>
              </w:rPr>
            </w:pPr>
            <w:r>
              <w:rPr>
                <w:rFonts w:hint="eastAsia" w:ascii="Arial" w:hAnsi="Arial" w:cs="宋体"/>
                <w:sz w:val="21"/>
                <w:szCs w:val="21"/>
                <w:lang w:eastAsia="zh-CN"/>
              </w:rPr>
              <w:t>观看指定纪录片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8" w:type="dxa"/>
            <w:vAlign w:val="center"/>
          </w:tcPr>
          <w:p>
            <w:pPr>
              <w:spacing w:after="0" w:line="240" w:lineRule="atLeast"/>
              <w:jc w:val="center"/>
              <w:rPr>
                <w:rFonts w:ascii="Arial" w:hAnsi="Arial" w:eastAsia="PMingLiU"/>
                <w:sz w:val="21"/>
                <w:szCs w:val="21"/>
                <w:lang w:eastAsia="zh-TW"/>
              </w:rPr>
            </w:pPr>
            <w:r>
              <w:rPr>
                <w:rFonts w:ascii="Arial" w:hAnsi="Arial" w:cs="Arial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1729" w:type="dxa"/>
            <w:gridSpan w:val="3"/>
            <w:vAlign w:val="center"/>
          </w:tcPr>
          <w:p>
            <w:pPr>
              <w:spacing w:after="0" w:line="240" w:lineRule="atLeast"/>
              <w:rPr>
                <w:rFonts w:ascii="Arial" w:hAnsi="Arial" w:cs="Arial"/>
                <w:sz w:val="21"/>
                <w:szCs w:val="21"/>
                <w:lang w:eastAsia="zh-TW"/>
              </w:rPr>
            </w:pPr>
            <w:r>
              <w:rPr>
                <w:rFonts w:hint="eastAsia" w:ascii="Arial" w:hAnsi="PMingLiU" w:cs="宋体"/>
                <w:color w:val="000000"/>
                <w:sz w:val="21"/>
                <w:szCs w:val="21"/>
                <w:lang w:eastAsia="zh-CN"/>
              </w:rPr>
              <w:t>文化人类学的方法与理论</w:t>
            </w:r>
          </w:p>
        </w:tc>
        <w:tc>
          <w:tcPr>
            <w:tcW w:w="623" w:type="dxa"/>
            <w:vAlign w:val="center"/>
          </w:tcPr>
          <w:p>
            <w:pPr>
              <w:spacing w:after="0" w:line="240" w:lineRule="atLeast"/>
              <w:jc w:val="center"/>
              <w:rPr>
                <w:rFonts w:ascii="Arial" w:hAnsi="Arial" w:eastAsia="PMingLiU"/>
                <w:sz w:val="21"/>
                <w:szCs w:val="21"/>
                <w:lang w:eastAsia="zh-TW"/>
              </w:rPr>
            </w:pPr>
            <w:r>
              <w:rPr>
                <w:rFonts w:ascii="Arial" w:hAnsi="Arial" w:cs="Arial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868" w:type="dxa"/>
            <w:gridSpan w:val="4"/>
            <w:vAlign w:val="center"/>
          </w:tcPr>
          <w:p>
            <w:pPr>
              <w:spacing w:after="0" w:line="240" w:lineRule="atLeast"/>
              <w:rPr>
                <w:rFonts w:ascii="Arial" w:hAnsi="Arial" w:cs="Arial"/>
                <w:sz w:val="21"/>
                <w:szCs w:val="21"/>
                <w:lang w:eastAsia="zh-TW"/>
              </w:rPr>
            </w:pPr>
            <w:r>
              <w:rPr>
                <w:rFonts w:hint="eastAsia" w:ascii="Arial" w:hAnsi="PMingLiU" w:cs="宋体"/>
                <w:color w:val="000000"/>
                <w:sz w:val="21"/>
                <w:szCs w:val="21"/>
                <w:lang w:eastAsia="zh-CN"/>
              </w:rPr>
              <w:t>民族志；田野调查；质性研究方法；参与观察法及深度访谈</w:t>
            </w:r>
          </w:p>
        </w:tc>
        <w:tc>
          <w:tcPr>
            <w:tcW w:w="440" w:type="dxa"/>
            <w:vAlign w:val="center"/>
          </w:tcPr>
          <w:p>
            <w:pPr>
              <w:spacing w:after="0" w:line="240" w:lineRule="atLeast"/>
              <w:rPr>
                <w:rFonts w:ascii="Arial" w:hAnsi="Arial" w:cs="Arial"/>
                <w:sz w:val="21"/>
                <w:szCs w:val="21"/>
                <w:lang w:eastAsia="zh-TW"/>
              </w:rPr>
            </w:pPr>
            <w:r>
              <w:rPr>
                <w:rFonts w:hint="eastAsia" w:ascii="PMingLiU" w:hAnsi="PMingLiU" w:cs="宋体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093" w:type="dxa"/>
            <w:vAlign w:val="center"/>
          </w:tcPr>
          <w:p>
            <w:pPr>
              <w:spacing w:after="0" w:line="240" w:lineRule="atLeast"/>
              <w:rPr>
                <w:rFonts w:ascii="Arial" w:hAnsi="Arial" w:cs="Arial"/>
                <w:sz w:val="21"/>
                <w:szCs w:val="21"/>
                <w:lang w:eastAsia="zh-TW"/>
              </w:rPr>
            </w:pPr>
            <w:r>
              <w:rPr>
                <w:rFonts w:hint="eastAsia" w:ascii="Arial" w:hAnsi="Arial" w:cs="宋体"/>
                <w:sz w:val="21"/>
                <w:szCs w:val="21"/>
                <w:lang w:eastAsia="zh-CN"/>
              </w:rPr>
              <w:t>观看指定纪录片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8" w:type="dxa"/>
            <w:vAlign w:val="center"/>
          </w:tcPr>
          <w:p>
            <w:pPr>
              <w:spacing w:after="0" w:line="240" w:lineRule="atLeast"/>
              <w:jc w:val="center"/>
              <w:rPr>
                <w:rFonts w:ascii="Arial" w:hAnsi="Arial" w:eastAsia="PMingLiU"/>
                <w:sz w:val="21"/>
                <w:szCs w:val="21"/>
                <w:lang w:eastAsia="zh-TW"/>
              </w:rPr>
            </w:pPr>
            <w:r>
              <w:rPr>
                <w:rFonts w:ascii="Arial" w:hAnsi="Arial" w:cs="Arial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1729" w:type="dxa"/>
            <w:gridSpan w:val="3"/>
            <w:vAlign w:val="center"/>
          </w:tcPr>
          <w:p>
            <w:pPr>
              <w:spacing w:after="0" w:line="240" w:lineRule="atLeast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hint="eastAsia" w:ascii="Arial" w:hAnsi="PMingLiU" w:cs="宋体"/>
                <w:color w:val="000000"/>
                <w:sz w:val="21"/>
                <w:szCs w:val="21"/>
                <w:lang w:eastAsia="zh-CN"/>
              </w:rPr>
              <w:t>人类学理论发展史</w:t>
            </w:r>
          </w:p>
        </w:tc>
        <w:tc>
          <w:tcPr>
            <w:tcW w:w="623" w:type="dxa"/>
            <w:vAlign w:val="center"/>
          </w:tcPr>
          <w:p>
            <w:pPr>
              <w:spacing w:after="0" w:line="240" w:lineRule="atLeast"/>
              <w:jc w:val="center"/>
              <w:rPr>
                <w:rFonts w:ascii="Arial" w:hAnsi="Arial" w:eastAsia="PMingLiU"/>
                <w:sz w:val="21"/>
                <w:szCs w:val="21"/>
                <w:lang w:eastAsia="zh-TW"/>
              </w:rPr>
            </w:pPr>
            <w:r>
              <w:rPr>
                <w:rFonts w:ascii="Arial" w:hAnsi="Arial" w:cs="Arial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868" w:type="dxa"/>
            <w:gridSpan w:val="4"/>
            <w:vAlign w:val="center"/>
          </w:tcPr>
          <w:p>
            <w:pPr>
              <w:spacing w:after="0" w:line="240" w:lineRule="atLeast"/>
              <w:rPr>
                <w:rFonts w:ascii="Arial" w:hAnsi="Arial" w:cs="Arial"/>
                <w:sz w:val="21"/>
                <w:szCs w:val="21"/>
                <w:lang w:eastAsia="zh-TW"/>
              </w:rPr>
            </w:pPr>
            <w:r>
              <w:rPr>
                <w:rFonts w:hint="eastAsia" w:ascii="Arial" w:hAnsi="PMingLiU" w:cs="宋体"/>
                <w:color w:val="000000"/>
                <w:sz w:val="21"/>
                <w:szCs w:val="21"/>
                <w:lang w:eastAsia="zh-CN"/>
              </w:rPr>
              <w:t>演化论；功能论；形貌论；新演化论；文化唯物论；科学决定论</w:t>
            </w:r>
          </w:p>
        </w:tc>
        <w:tc>
          <w:tcPr>
            <w:tcW w:w="440" w:type="dxa"/>
            <w:vAlign w:val="center"/>
          </w:tcPr>
          <w:p>
            <w:pPr>
              <w:spacing w:after="0" w:line="240" w:lineRule="atLeast"/>
              <w:rPr>
                <w:rFonts w:ascii="Arial" w:hAnsi="Arial" w:cs="Arial"/>
                <w:sz w:val="21"/>
                <w:szCs w:val="21"/>
                <w:lang w:eastAsia="zh-TW"/>
              </w:rPr>
            </w:pPr>
            <w:r>
              <w:rPr>
                <w:rFonts w:hint="eastAsia" w:ascii="PMingLiU" w:hAnsi="PMingLiU" w:cs="宋体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093" w:type="dxa"/>
            <w:vAlign w:val="center"/>
          </w:tcPr>
          <w:p>
            <w:pPr>
              <w:spacing w:after="0" w:line="240" w:lineRule="atLeast"/>
              <w:rPr>
                <w:rFonts w:ascii="Arial" w:hAnsi="Arial" w:cs="Arial"/>
                <w:sz w:val="21"/>
                <w:szCs w:val="21"/>
                <w:lang w:eastAsia="zh-TW"/>
              </w:rPr>
            </w:pPr>
            <w:r>
              <w:rPr>
                <w:rFonts w:hint="eastAsia" w:ascii="Arial" w:hAnsi="Arial" w:cs="宋体"/>
                <w:sz w:val="21"/>
                <w:szCs w:val="21"/>
                <w:lang w:eastAsia="zh-CN"/>
              </w:rPr>
              <w:t>观看指定纪录片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8" w:type="dxa"/>
            <w:vAlign w:val="center"/>
          </w:tcPr>
          <w:p>
            <w:pPr>
              <w:spacing w:after="0" w:line="240" w:lineRule="atLeast"/>
              <w:jc w:val="center"/>
              <w:rPr>
                <w:rFonts w:ascii="Arial" w:hAnsi="Arial" w:eastAsia="PMingLiU"/>
                <w:sz w:val="21"/>
                <w:szCs w:val="21"/>
                <w:lang w:eastAsia="zh-TW"/>
              </w:rPr>
            </w:pPr>
            <w:r>
              <w:rPr>
                <w:rFonts w:ascii="Arial" w:hAnsi="Arial" w:cs="Arial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1729" w:type="dxa"/>
            <w:gridSpan w:val="3"/>
            <w:vAlign w:val="center"/>
          </w:tcPr>
          <w:p>
            <w:pPr>
              <w:spacing w:after="0" w:line="240" w:lineRule="atLeast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hint="eastAsia" w:ascii="Arial" w:hAnsi="PMingLiU" w:cs="宋体"/>
                <w:color w:val="000000"/>
                <w:sz w:val="21"/>
                <w:szCs w:val="21"/>
                <w:lang w:eastAsia="zh-CN"/>
              </w:rPr>
              <w:t>人类学理论发展史</w:t>
            </w:r>
          </w:p>
        </w:tc>
        <w:tc>
          <w:tcPr>
            <w:tcW w:w="623" w:type="dxa"/>
            <w:vAlign w:val="center"/>
          </w:tcPr>
          <w:p>
            <w:pPr>
              <w:spacing w:after="0" w:line="240" w:lineRule="atLeast"/>
              <w:jc w:val="center"/>
              <w:rPr>
                <w:rFonts w:ascii="Arial" w:hAnsi="Arial" w:eastAsia="PMingLiU"/>
                <w:sz w:val="21"/>
                <w:szCs w:val="21"/>
                <w:lang w:eastAsia="zh-TW"/>
              </w:rPr>
            </w:pPr>
            <w:r>
              <w:rPr>
                <w:rFonts w:ascii="Arial" w:hAnsi="Arial" w:cs="Arial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868" w:type="dxa"/>
            <w:gridSpan w:val="4"/>
            <w:vAlign w:val="center"/>
          </w:tcPr>
          <w:p>
            <w:pPr>
              <w:spacing w:after="0" w:line="240" w:lineRule="atLeast"/>
              <w:rPr>
                <w:rFonts w:ascii="Arial" w:hAnsi="Arial" w:cs="Arial"/>
                <w:sz w:val="21"/>
                <w:szCs w:val="21"/>
                <w:lang w:eastAsia="zh-TW"/>
              </w:rPr>
            </w:pPr>
            <w:r>
              <w:rPr>
                <w:rFonts w:hint="eastAsia" w:ascii="Arial" w:hAnsi="PMingLiU" w:cs="宋体"/>
                <w:color w:val="000000"/>
                <w:sz w:val="21"/>
                <w:szCs w:val="21"/>
                <w:lang w:eastAsia="zh-CN"/>
              </w:rPr>
              <w:t>文化与个体；象征与诠释；结构主义；过程取向；政治经济学</w:t>
            </w:r>
          </w:p>
        </w:tc>
        <w:tc>
          <w:tcPr>
            <w:tcW w:w="440" w:type="dxa"/>
            <w:vAlign w:val="center"/>
          </w:tcPr>
          <w:p>
            <w:pPr>
              <w:spacing w:after="0" w:line="240" w:lineRule="atLeast"/>
              <w:rPr>
                <w:rFonts w:ascii="Arial" w:hAnsi="Arial" w:cs="Arial"/>
                <w:sz w:val="21"/>
                <w:szCs w:val="21"/>
                <w:lang w:eastAsia="zh-TW"/>
              </w:rPr>
            </w:pPr>
            <w:r>
              <w:rPr>
                <w:rFonts w:hint="eastAsia" w:ascii="PMingLiU" w:hAnsi="PMingLiU" w:cs="宋体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093" w:type="dxa"/>
            <w:vAlign w:val="center"/>
          </w:tcPr>
          <w:p>
            <w:pPr>
              <w:spacing w:after="0" w:line="240" w:lineRule="atLeast"/>
              <w:rPr>
                <w:rFonts w:ascii="Arial" w:hAnsi="Arial" w:cs="Arial"/>
                <w:sz w:val="21"/>
                <w:szCs w:val="21"/>
                <w:lang w:eastAsia="zh-TW"/>
              </w:rPr>
            </w:pPr>
            <w:r>
              <w:rPr>
                <w:rFonts w:hint="eastAsia" w:ascii="Arial" w:hAnsi="Arial" w:cs="宋体"/>
                <w:sz w:val="21"/>
                <w:szCs w:val="21"/>
                <w:lang w:eastAsia="zh-CN"/>
              </w:rPr>
              <w:t>观看指定纪录片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8" w:type="dxa"/>
            <w:vAlign w:val="center"/>
          </w:tcPr>
          <w:p>
            <w:pPr>
              <w:spacing w:after="0" w:line="240" w:lineRule="atLeast"/>
              <w:jc w:val="center"/>
              <w:rPr>
                <w:rFonts w:ascii="Arial" w:hAnsi="Arial" w:eastAsia="PMingLiU"/>
                <w:sz w:val="21"/>
                <w:szCs w:val="21"/>
                <w:lang w:eastAsia="zh-TW"/>
              </w:rPr>
            </w:pPr>
            <w:r>
              <w:rPr>
                <w:rFonts w:ascii="Arial" w:hAnsi="Arial" w:cs="Arial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1729" w:type="dxa"/>
            <w:gridSpan w:val="3"/>
            <w:vAlign w:val="center"/>
          </w:tcPr>
          <w:p>
            <w:pPr>
              <w:spacing w:after="0" w:line="240" w:lineRule="atLeast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hint="eastAsia" w:ascii="Arial" w:hAnsi="PMingLiU" w:cs="宋体"/>
                <w:color w:val="000000"/>
                <w:sz w:val="21"/>
                <w:szCs w:val="21"/>
                <w:lang w:eastAsia="zh-CN"/>
              </w:rPr>
              <w:t>探索文化多样性</w:t>
            </w:r>
          </w:p>
        </w:tc>
        <w:tc>
          <w:tcPr>
            <w:tcW w:w="623" w:type="dxa"/>
            <w:vAlign w:val="center"/>
          </w:tcPr>
          <w:p>
            <w:pPr>
              <w:spacing w:after="0" w:line="240" w:lineRule="atLeast"/>
              <w:jc w:val="center"/>
              <w:rPr>
                <w:rFonts w:ascii="Arial" w:hAnsi="Arial" w:eastAsia="PMingLiU"/>
                <w:sz w:val="21"/>
                <w:szCs w:val="21"/>
                <w:lang w:eastAsia="zh-TW"/>
              </w:rPr>
            </w:pPr>
            <w:r>
              <w:rPr>
                <w:rFonts w:ascii="Arial" w:hAnsi="Arial" w:cs="Arial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868" w:type="dxa"/>
            <w:gridSpan w:val="4"/>
            <w:vAlign w:val="center"/>
          </w:tcPr>
          <w:p>
            <w:pPr>
              <w:spacing w:after="0" w:line="240" w:lineRule="atLeast"/>
              <w:rPr>
                <w:rFonts w:ascii="Arial" w:hAnsi="Arial" w:cs="Arial"/>
                <w:sz w:val="21"/>
                <w:szCs w:val="21"/>
                <w:lang w:eastAsia="zh-TW"/>
              </w:rPr>
            </w:pPr>
            <w:r>
              <w:rPr>
                <w:rFonts w:hint="eastAsia" w:ascii="Arial" w:hAnsi="PMingLiU" w:cs="宋体"/>
                <w:color w:val="000000"/>
                <w:sz w:val="21"/>
                <w:szCs w:val="21"/>
                <w:lang w:eastAsia="zh-CN"/>
              </w:rPr>
              <w:t>中国的民族识别－过去、现况及未来</w:t>
            </w:r>
          </w:p>
        </w:tc>
        <w:tc>
          <w:tcPr>
            <w:tcW w:w="440" w:type="dxa"/>
            <w:vAlign w:val="center"/>
          </w:tcPr>
          <w:p>
            <w:pPr>
              <w:spacing w:after="0" w:line="240" w:lineRule="atLeast"/>
              <w:rPr>
                <w:rFonts w:ascii="Arial" w:hAnsi="Arial" w:cs="Arial"/>
                <w:sz w:val="21"/>
                <w:szCs w:val="21"/>
                <w:lang w:eastAsia="zh-TW"/>
              </w:rPr>
            </w:pPr>
            <w:r>
              <w:rPr>
                <w:rFonts w:hint="eastAsia" w:ascii="PMingLiU" w:hAnsi="PMingLiU" w:cs="宋体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093" w:type="dxa"/>
            <w:vAlign w:val="center"/>
          </w:tcPr>
          <w:p>
            <w:pPr>
              <w:spacing w:after="0" w:line="240" w:lineRule="atLeast"/>
              <w:rPr>
                <w:rFonts w:ascii="Arial" w:hAnsi="Arial" w:cs="Arial"/>
                <w:sz w:val="21"/>
                <w:szCs w:val="21"/>
                <w:lang w:eastAsia="zh-TW"/>
              </w:rPr>
            </w:pPr>
            <w:r>
              <w:rPr>
                <w:rFonts w:hint="eastAsia" w:ascii="Arial" w:hAnsi="Arial" w:cs="宋体"/>
                <w:sz w:val="21"/>
                <w:szCs w:val="21"/>
                <w:lang w:eastAsia="zh-CN"/>
              </w:rPr>
              <w:t>观看指定纪录片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8" w:type="dxa"/>
            <w:vAlign w:val="center"/>
          </w:tcPr>
          <w:p>
            <w:pPr>
              <w:spacing w:after="0" w:line="240" w:lineRule="atLeast"/>
              <w:jc w:val="center"/>
              <w:rPr>
                <w:rFonts w:ascii="Arial" w:hAnsi="Arial" w:eastAsia="PMingLiU"/>
                <w:sz w:val="21"/>
                <w:szCs w:val="21"/>
                <w:lang w:eastAsia="zh-TW"/>
              </w:rPr>
            </w:pPr>
            <w:r>
              <w:rPr>
                <w:rFonts w:ascii="Arial" w:hAnsi="Arial" w:cs="Arial"/>
                <w:sz w:val="21"/>
                <w:szCs w:val="21"/>
                <w:lang w:eastAsia="zh-CN"/>
              </w:rPr>
              <w:t>7</w:t>
            </w:r>
          </w:p>
        </w:tc>
        <w:tc>
          <w:tcPr>
            <w:tcW w:w="1729" w:type="dxa"/>
            <w:gridSpan w:val="3"/>
            <w:vAlign w:val="center"/>
          </w:tcPr>
          <w:p>
            <w:pPr>
              <w:spacing w:after="0" w:line="240" w:lineRule="atLeast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hint="eastAsia" w:ascii="Arial" w:hAnsi="PMingLiU" w:cs="宋体"/>
                <w:color w:val="000000"/>
                <w:sz w:val="21"/>
                <w:szCs w:val="21"/>
                <w:lang w:eastAsia="zh-CN"/>
              </w:rPr>
              <w:t>族群与种族</w:t>
            </w:r>
          </w:p>
        </w:tc>
        <w:tc>
          <w:tcPr>
            <w:tcW w:w="623" w:type="dxa"/>
            <w:vAlign w:val="center"/>
          </w:tcPr>
          <w:p>
            <w:pPr>
              <w:spacing w:after="0" w:line="240" w:lineRule="atLeast"/>
              <w:jc w:val="center"/>
              <w:rPr>
                <w:rFonts w:ascii="Arial" w:hAnsi="Arial" w:eastAsia="PMingLiU"/>
                <w:sz w:val="21"/>
                <w:szCs w:val="21"/>
                <w:lang w:eastAsia="zh-TW"/>
              </w:rPr>
            </w:pPr>
            <w:r>
              <w:rPr>
                <w:rFonts w:ascii="Arial" w:hAnsi="Arial" w:cs="Arial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868" w:type="dxa"/>
            <w:gridSpan w:val="4"/>
            <w:vAlign w:val="center"/>
          </w:tcPr>
          <w:p>
            <w:pPr>
              <w:spacing w:after="0" w:line="240" w:lineRule="atLeast"/>
              <w:rPr>
                <w:rFonts w:ascii="Arial" w:hAnsi="Arial" w:cs="Arial"/>
                <w:sz w:val="21"/>
                <w:szCs w:val="21"/>
                <w:lang w:eastAsia="zh-TW"/>
              </w:rPr>
            </w:pPr>
            <w:r>
              <w:rPr>
                <w:rFonts w:hint="eastAsia" w:ascii="Arial" w:hAnsi="PMingLiU" w:cs="宋体"/>
                <w:color w:val="000000"/>
                <w:sz w:val="21"/>
                <w:szCs w:val="21"/>
                <w:lang w:eastAsia="zh-CN"/>
              </w:rPr>
              <w:t>人类生物多样性；种族的社会建构</w:t>
            </w:r>
          </w:p>
        </w:tc>
        <w:tc>
          <w:tcPr>
            <w:tcW w:w="440" w:type="dxa"/>
            <w:vAlign w:val="center"/>
          </w:tcPr>
          <w:p>
            <w:pPr>
              <w:spacing w:after="0" w:line="240" w:lineRule="atLeast"/>
              <w:rPr>
                <w:rFonts w:ascii="Arial" w:hAnsi="Arial" w:cs="Arial"/>
                <w:sz w:val="21"/>
                <w:szCs w:val="21"/>
                <w:lang w:eastAsia="zh-TW"/>
              </w:rPr>
            </w:pPr>
            <w:r>
              <w:rPr>
                <w:rFonts w:hint="eastAsia" w:ascii="PMingLiU" w:hAnsi="PMingLiU" w:cs="宋体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093" w:type="dxa"/>
            <w:vAlign w:val="center"/>
          </w:tcPr>
          <w:p>
            <w:pPr>
              <w:spacing w:after="0" w:line="240" w:lineRule="atLeast"/>
              <w:rPr>
                <w:rFonts w:ascii="Arial" w:hAnsi="Arial" w:cs="Arial"/>
                <w:sz w:val="21"/>
                <w:szCs w:val="21"/>
                <w:lang w:eastAsia="zh-TW"/>
              </w:rPr>
            </w:pPr>
            <w:r>
              <w:rPr>
                <w:rFonts w:hint="eastAsia" w:ascii="Arial" w:hAnsi="Arial" w:cs="宋体"/>
                <w:sz w:val="21"/>
                <w:szCs w:val="21"/>
                <w:lang w:eastAsia="zh-CN"/>
              </w:rPr>
              <w:t>观看指定纪录片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8" w:type="dxa"/>
            <w:vAlign w:val="center"/>
          </w:tcPr>
          <w:p>
            <w:pPr>
              <w:spacing w:after="0" w:line="240" w:lineRule="atLeast"/>
              <w:jc w:val="center"/>
              <w:rPr>
                <w:rFonts w:ascii="Arial" w:hAnsi="Arial" w:eastAsia="PMingLiU"/>
                <w:sz w:val="21"/>
                <w:szCs w:val="21"/>
                <w:lang w:eastAsia="zh-TW"/>
              </w:rPr>
            </w:pPr>
            <w:r>
              <w:rPr>
                <w:rFonts w:ascii="Arial" w:hAnsi="Arial" w:cs="Arial"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1729" w:type="dxa"/>
            <w:gridSpan w:val="3"/>
            <w:vAlign w:val="center"/>
          </w:tcPr>
          <w:p>
            <w:pPr>
              <w:spacing w:after="0" w:line="240" w:lineRule="atLeast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hint="eastAsia" w:ascii="Arial" w:hAnsi="PMingLiU" w:cs="宋体"/>
                <w:color w:val="000000"/>
                <w:sz w:val="21"/>
                <w:szCs w:val="21"/>
                <w:lang w:eastAsia="zh-CN"/>
              </w:rPr>
              <w:t>族群与种族</w:t>
            </w:r>
          </w:p>
        </w:tc>
        <w:tc>
          <w:tcPr>
            <w:tcW w:w="623" w:type="dxa"/>
            <w:vAlign w:val="center"/>
          </w:tcPr>
          <w:p>
            <w:pPr>
              <w:spacing w:after="0" w:line="240" w:lineRule="atLeast"/>
              <w:jc w:val="center"/>
              <w:rPr>
                <w:rFonts w:ascii="Arial" w:hAnsi="Arial" w:eastAsia="PMingLiU"/>
                <w:sz w:val="21"/>
                <w:szCs w:val="21"/>
                <w:lang w:eastAsia="zh-TW"/>
              </w:rPr>
            </w:pPr>
            <w:r>
              <w:rPr>
                <w:rFonts w:ascii="Arial" w:hAnsi="Arial" w:cs="Arial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868" w:type="dxa"/>
            <w:gridSpan w:val="4"/>
            <w:vAlign w:val="center"/>
          </w:tcPr>
          <w:p>
            <w:pPr>
              <w:spacing w:after="0" w:line="240" w:lineRule="atLeast"/>
              <w:rPr>
                <w:rFonts w:ascii="Arial" w:hAnsi="Arial" w:cs="Arial"/>
                <w:sz w:val="21"/>
                <w:szCs w:val="21"/>
                <w:lang w:eastAsia="zh-TW"/>
              </w:rPr>
            </w:pPr>
            <w:r>
              <w:rPr>
                <w:rFonts w:hint="eastAsia" w:ascii="Arial" w:hAnsi="PMingLiU" w:cs="宋体"/>
                <w:color w:val="000000"/>
                <w:sz w:val="21"/>
                <w:szCs w:val="21"/>
                <w:lang w:eastAsia="zh-CN"/>
              </w:rPr>
              <w:t>族群；民族；国族</w:t>
            </w:r>
            <w:r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  <w:t>(</w:t>
            </w:r>
            <w:r>
              <w:rPr>
                <w:rFonts w:hint="eastAsia" w:ascii="Arial" w:hAnsi="PMingLiU" w:cs="宋体"/>
                <w:color w:val="000000"/>
                <w:sz w:val="21"/>
                <w:szCs w:val="21"/>
                <w:lang w:eastAsia="zh-CN"/>
              </w:rPr>
              <w:t>想象的共同体</w:t>
            </w:r>
            <w:r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  <w:t>)</w:t>
            </w:r>
            <w:r>
              <w:rPr>
                <w:rFonts w:hint="eastAsia" w:ascii="Arial" w:hAnsi="PMingLiU" w:cs="宋体"/>
                <w:color w:val="000000"/>
                <w:sz w:val="21"/>
                <w:szCs w:val="21"/>
                <w:lang w:eastAsia="zh-CN"/>
              </w:rPr>
              <w:t>；族群冲突</w:t>
            </w:r>
          </w:p>
        </w:tc>
        <w:tc>
          <w:tcPr>
            <w:tcW w:w="440" w:type="dxa"/>
            <w:vAlign w:val="center"/>
          </w:tcPr>
          <w:p>
            <w:pPr>
              <w:spacing w:after="0" w:line="240" w:lineRule="atLeast"/>
              <w:rPr>
                <w:rFonts w:ascii="Arial" w:hAnsi="Arial" w:cs="Arial"/>
                <w:sz w:val="21"/>
                <w:szCs w:val="21"/>
                <w:lang w:eastAsia="zh-TW"/>
              </w:rPr>
            </w:pPr>
            <w:r>
              <w:rPr>
                <w:rFonts w:hint="eastAsia" w:ascii="PMingLiU" w:hAnsi="PMingLiU" w:cs="宋体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093" w:type="dxa"/>
            <w:vAlign w:val="center"/>
          </w:tcPr>
          <w:p>
            <w:pPr>
              <w:spacing w:after="0" w:line="240" w:lineRule="atLeast"/>
              <w:rPr>
                <w:rFonts w:ascii="Arial" w:hAnsi="Arial" w:cs="Arial"/>
                <w:sz w:val="21"/>
                <w:szCs w:val="21"/>
                <w:lang w:eastAsia="zh-TW"/>
              </w:rPr>
            </w:pPr>
            <w:r>
              <w:rPr>
                <w:rFonts w:hint="eastAsia" w:ascii="Arial" w:hAnsi="Arial" w:cs="宋体"/>
                <w:sz w:val="21"/>
                <w:szCs w:val="21"/>
                <w:lang w:eastAsia="zh-CN"/>
              </w:rPr>
              <w:t>观看指定纪录片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8" w:type="dxa"/>
            <w:vAlign w:val="center"/>
          </w:tcPr>
          <w:p>
            <w:pPr>
              <w:spacing w:after="0" w:line="240" w:lineRule="atLeast"/>
              <w:jc w:val="center"/>
              <w:rPr>
                <w:rFonts w:ascii="Arial" w:hAnsi="Arial" w:eastAsia="PMingLiU"/>
                <w:sz w:val="21"/>
                <w:szCs w:val="21"/>
                <w:lang w:eastAsia="zh-TW"/>
              </w:rPr>
            </w:pPr>
            <w:r>
              <w:rPr>
                <w:rFonts w:ascii="Arial" w:hAnsi="Arial" w:cs="Arial"/>
                <w:sz w:val="21"/>
                <w:szCs w:val="21"/>
                <w:lang w:eastAsia="zh-CN"/>
              </w:rPr>
              <w:t>9</w:t>
            </w:r>
          </w:p>
        </w:tc>
        <w:tc>
          <w:tcPr>
            <w:tcW w:w="1729" w:type="dxa"/>
            <w:gridSpan w:val="3"/>
            <w:vAlign w:val="center"/>
          </w:tcPr>
          <w:p>
            <w:pPr>
              <w:spacing w:after="0" w:line="240" w:lineRule="atLeast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hint="eastAsia" w:ascii="Arial" w:hAnsi="PMingLiU" w:cs="宋体"/>
                <w:color w:val="000000"/>
                <w:sz w:val="21"/>
                <w:szCs w:val="21"/>
                <w:lang w:eastAsia="zh-CN"/>
              </w:rPr>
              <w:t>艺术、媒体与体育</w:t>
            </w:r>
          </w:p>
        </w:tc>
        <w:tc>
          <w:tcPr>
            <w:tcW w:w="623" w:type="dxa"/>
            <w:vAlign w:val="center"/>
          </w:tcPr>
          <w:p>
            <w:pPr>
              <w:spacing w:after="0" w:line="240" w:lineRule="atLeast"/>
              <w:jc w:val="center"/>
              <w:rPr>
                <w:rFonts w:ascii="Arial" w:hAnsi="Arial" w:eastAsia="PMingLiU"/>
                <w:sz w:val="21"/>
                <w:szCs w:val="21"/>
                <w:lang w:eastAsia="zh-TW"/>
              </w:rPr>
            </w:pPr>
            <w:r>
              <w:rPr>
                <w:rFonts w:ascii="Arial" w:hAnsi="Arial" w:cs="Arial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868" w:type="dxa"/>
            <w:gridSpan w:val="4"/>
            <w:vAlign w:val="center"/>
          </w:tcPr>
          <w:p>
            <w:pPr>
              <w:spacing w:after="0" w:line="240" w:lineRule="atLeast"/>
              <w:rPr>
                <w:rFonts w:ascii="Arial" w:hAnsi="Arial" w:cs="Arial"/>
                <w:sz w:val="21"/>
                <w:szCs w:val="21"/>
                <w:lang w:eastAsia="zh-TW"/>
              </w:rPr>
            </w:pPr>
            <w:r>
              <w:rPr>
                <w:rFonts w:hint="eastAsia" w:ascii="Arial" w:hAnsi="PMingLiU" w:cs="宋体"/>
                <w:color w:val="000000"/>
                <w:sz w:val="21"/>
                <w:szCs w:val="21"/>
                <w:lang w:eastAsia="zh-CN"/>
              </w:rPr>
              <w:t>艺术与宗教：媒体与文化；体育与文化</w:t>
            </w:r>
          </w:p>
        </w:tc>
        <w:tc>
          <w:tcPr>
            <w:tcW w:w="440" w:type="dxa"/>
            <w:vAlign w:val="center"/>
          </w:tcPr>
          <w:p>
            <w:pPr>
              <w:spacing w:after="0" w:line="240" w:lineRule="atLeast"/>
              <w:rPr>
                <w:rFonts w:ascii="Arial" w:hAnsi="Arial" w:cs="Arial"/>
                <w:sz w:val="21"/>
                <w:szCs w:val="21"/>
                <w:lang w:eastAsia="zh-TW"/>
              </w:rPr>
            </w:pPr>
            <w:r>
              <w:rPr>
                <w:rFonts w:hint="eastAsia" w:ascii="PMingLiU" w:hAnsi="PMingLiU" w:cs="宋体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093" w:type="dxa"/>
            <w:vAlign w:val="center"/>
          </w:tcPr>
          <w:p>
            <w:pPr>
              <w:spacing w:after="0" w:line="240" w:lineRule="atLeast"/>
              <w:rPr>
                <w:rFonts w:ascii="Arial" w:hAnsi="Arial" w:cs="Arial"/>
                <w:sz w:val="21"/>
                <w:szCs w:val="21"/>
                <w:lang w:eastAsia="zh-TW"/>
              </w:rPr>
            </w:pPr>
            <w:r>
              <w:rPr>
                <w:rFonts w:hint="eastAsia" w:ascii="Arial" w:hAnsi="Arial" w:cs="宋体"/>
                <w:sz w:val="21"/>
                <w:szCs w:val="21"/>
                <w:lang w:eastAsia="zh-CN"/>
              </w:rPr>
              <w:t>观看指定纪录片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8" w:type="dxa"/>
            <w:vAlign w:val="center"/>
          </w:tcPr>
          <w:p>
            <w:pPr>
              <w:spacing w:after="0" w:line="240" w:lineRule="atLeast"/>
              <w:jc w:val="center"/>
              <w:rPr>
                <w:rFonts w:ascii="Arial" w:hAnsi="Arial" w:eastAsia="PMingLiU"/>
                <w:sz w:val="21"/>
                <w:szCs w:val="21"/>
                <w:lang w:eastAsia="zh-TW"/>
              </w:rPr>
            </w:pPr>
            <w:r>
              <w:rPr>
                <w:rFonts w:ascii="Arial" w:hAnsi="Arial" w:cs="Arial"/>
                <w:sz w:val="21"/>
                <w:szCs w:val="21"/>
                <w:lang w:eastAsia="zh-CN"/>
              </w:rPr>
              <w:t>10</w:t>
            </w:r>
          </w:p>
        </w:tc>
        <w:tc>
          <w:tcPr>
            <w:tcW w:w="1729" w:type="dxa"/>
            <w:gridSpan w:val="3"/>
            <w:vAlign w:val="center"/>
          </w:tcPr>
          <w:p>
            <w:pPr>
              <w:spacing w:after="0" w:line="240" w:lineRule="atLeast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hint="eastAsia" w:ascii="Arial" w:hAnsi="PMingLiU" w:cs="宋体"/>
                <w:color w:val="000000"/>
                <w:sz w:val="21"/>
                <w:szCs w:val="21"/>
                <w:lang w:eastAsia="zh-CN"/>
              </w:rPr>
              <w:t>艺术、媒体与体育</w:t>
            </w:r>
          </w:p>
        </w:tc>
        <w:tc>
          <w:tcPr>
            <w:tcW w:w="623" w:type="dxa"/>
            <w:vAlign w:val="center"/>
          </w:tcPr>
          <w:p>
            <w:pPr>
              <w:spacing w:after="0" w:line="240" w:lineRule="atLeast"/>
              <w:jc w:val="center"/>
              <w:rPr>
                <w:rFonts w:ascii="Arial" w:hAnsi="Arial" w:eastAsia="PMingLiU"/>
                <w:sz w:val="21"/>
                <w:szCs w:val="21"/>
                <w:lang w:eastAsia="zh-TW"/>
              </w:rPr>
            </w:pPr>
            <w:r>
              <w:rPr>
                <w:rFonts w:ascii="Arial" w:hAnsi="Arial" w:cs="Arial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868" w:type="dxa"/>
            <w:gridSpan w:val="4"/>
            <w:vAlign w:val="center"/>
          </w:tcPr>
          <w:p>
            <w:pPr>
              <w:spacing w:after="0" w:line="240" w:lineRule="atLeast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hint="eastAsia" w:ascii="PMingLiU" w:hAnsi="PMingLiU" w:cs="宋体"/>
                <w:sz w:val="21"/>
                <w:szCs w:val="21"/>
                <w:lang w:eastAsia="zh-CN"/>
              </w:rPr>
              <w:t>运动人类学</w:t>
            </w:r>
          </w:p>
        </w:tc>
        <w:tc>
          <w:tcPr>
            <w:tcW w:w="440" w:type="dxa"/>
            <w:vAlign w:val="center"/>
          </w:tcPr>
          <w:p>
            <w:pPr>
              <w:spacing w:after="0" w:line="240" w:lineRule="atLeast"/>
              <w:rPr>
                <w:rFonts w:ascii="Arial" w:hAnsi="Arial" w:cs="Arial"/>
                <w:sz w:val="21"/>
                <w:szCs w:val="21"/>
                <w:lang w:eastAsia="zh-TW"/>
              </w:rPr>
            </w:pPr>
            <w:r>
              <w:rPr>
                <w:rFonts w:hint="eastAsia" w:ascii="PMingLiU" w:hAnsi="PMingLiU" w:cs="宋体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093" w:type="dxa"/>
            <w:vAlign w:val="center"/>
          </w:tcPr>
          <w:p>
            <w:pPr>
              <w:spacing w:after="0" w:line="240" w:lineRule="atLeast"/>
              <w:rPr>
                <w:rFonts w:ascii="Arial" w:hAnsi="Arial" w:cs="Arial"/>
                <w:sz w:val="21"/>
                <w:szCs w:val="21"/>
                <w:lang w:eastAsia="zh-TW"/>
              </w:rPr>
            </w:pPr>
            <w:r>
              <w:rPr>
                <w:rFonts w:hint="eastAsia" w:ascii="Arial" w:hAnsi="Arial" w:cs="宋体"/>
                <w:sz w:val="21"/>
                <w:szCs w:val="21"/>
                <w:lang w:eastAsia="zh-CN"/>
              </w:rPr>
              <w:t>观看指定纪录片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8" w:type="dxa"/>
            <w:vAlign w:val="center"/>
          </w:tcPr>
          <w:p>
            <w:pPr>
              <w:spacing w:after="0" w:line="240" w:lineRule="atLeast"/>
              <w:jc w:val="center"/>
              <w:rPr>
                <w:rFonts w:ascii="Arial" w:hAnsi="Arial" w:eastAsia="PMingLiU"/>
                <w:sz w:val="21"/>
                <w:szCs w:val="21"/>
                <w:lang w:eastAsia="zh-TW"/>
              </w:rPr>
            </w:pPr>
            <w:r>
              <w:rPr>
                <w:rFonts w:ascii="Arial" w:hAnsi="Arial" w:cs="Arial"/>
                <w:sz w:val="21"/>
                <w:szCs w:val="21"/>
                <w:lang w:eastAsia="zh-CN"/>
              </w:rPr>
              <w:t>11</w:t>
            </w:r>
          </w:p>
        </w:tc>
        <w:tc>
          <w:tcPr>
            <w:tcW w:w="1729" w:type="dxa"/>
            <w:gridSpan w:val="3"/>
            <w:vAlign w:val="center"/>
          </w:tcPr>
          <w:p>
            <w:pPr>
              <w:spacing w:after="0" w:line="240" w:lineRule="atLeast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hint="eastAsia" w:ascii="Arial" w:hAnsi="PMingLiU" w:cs="宋体"/>
                <w:color w:val="000000"/>
                <w:sz w:val="21"/>
                <w:szCs w:val="21"/>
                <w:lang w:eastAsia="zh-CN"/>
              </w:rPr>
              <w:t>谋生</w:t>
            </w:r>
          </w:p>
        </w:tc>
        <w:tc>
          <w:tcPr>
            <w:tcW w:w="623" w:type="dxa"/>
            <w:vAlign w:val="center"/>
          </w:tcPr>
          <w:p>
            <w:pPr>
              <w:spacing w:after="0" w:line="240" w:lineRule="atLeast"/>
              <w:jc w:val="center"/>
              <w:rPr>
                <w:rFonts w:ascii="Arial" w:hAnsi="Arial" w:eastAsia="PMingLiU"/>
                <w:sz w:val="21"/>
                <w:szCs w:val="21"/>
                <w:lang w:eastAsia="zh-TW"/>
              </w:rPr>
            </w:pPr>
            <w:r>
              <w:rPr>
                <w:rFonts w:ascii="Arial" w:hAnsi="Arial" w:cs="Arial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868" w:type="dxa"/>
            <w:gridSpan w:val="4"/>
            <w:vAlign w:val="center"/>
          </w:tcPr>
          <w:p>
            <w:pPr>
              <w:spacing w:after="0" w:line="240" w:lineRule="atLeast"/>
              <w:rPr>
                <w:rFonts w:ascii="Arial" w:hAnsi="Arial" w:cs="Arial"/>
                <w:sz w:val="21"/>
                <w:szCs w:val="21"/>
                <w:lang w:eastAsia="zh-TW"/>
              </w:rPr>
            </w:pPr>
            <w:r>
              <w:rPr>
                <w:rFonts w:hint="eastAsia" w:ascii="Arial" w:hAnsi="PMingLiU" w:cs="宋体"/>
                <w:color w:val="000000"/>
                <w:sz w:val="21"/>
                <w:szCs w:val="21"/>
                <w:lang w:eastAsia="zh-CN"/>
              </w:rPr>
              <w:t>适应策略；搜食；畜牧；耕作；生产模式</w:t>
            </w:r>
          </w:p>
        </w:tc>
        <w:tc>
          <w:tcPr>
            <w:tcW w:w="440" w:type="dxa"/>
            <w:vAlign w:val="center"/>
          </w:tcPr>
          <w:p>
            <w:pPr>
              <w:spacing w:after="0" w:line="240" w:lineRule="atLeast"/>
              <w:rPr>
                <w:rFonts w:ascii="Arial" w:hAnsi="Arial" w:cs="Arial"/>
                <w:sz w:val="21"/>
                <w:szCs w:val="21"/>
                <w:lang w:eastAsia="zh-TW"/>
              </w:rPr>
            </w:pPr>
            <w:r>
              <w:rPr>
                <w:rFonts w:hint="eastAsia" w:ascii="PMingLiU" w:hAnsi="PMingLiU" w:cs="宋体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093" w:type="dxa"/>
            <w:vAlign w:val="center"/>
          </w:tcPr>
          <w:p>
            <w:pPr>
              <w:spacing w:after="0" w:line="240" w:lineRule="atLeast"/>
              <w:rPr>
                <w:rFonts w:ascii="Arial" w:hAnsi="Arial" w:cs="Arial"/>
                <w:sz w:val="21"/>
                <w:szCs w:val="21"/>
                <w:lang w:eastAsia="zh-TW"/>
              </w:rPr>
            </w:pPr>
            <w:r>
              <w:rPr>
                <w:rFonts w:hint="eastAsia" w:ascii="Arial" w:hAnsi="Arial" w:cs="宋体"/>
                <w:sz w:val="21"/>
                <w:szCs w:val="21"/>
                <w:lang w:eastAsia="zh-CN"/>
              </w:rPr>
              <w:t>观看指定纪录片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8" w:type="dxa"/>
            <w:vAlign w:val="center"/>
          </w:tcPr>
          <w:p>
            <w:pPr>
              <w:spacing w:after="0" w:line="240" w:lineRule="atLeast"/>
              <w:jc w:val="center"/>
              <w:rPr>
                <w:rFonts w:ascii="Arial" w:hAnsi="Arial" w:eastAsia="PMingLiU"/>
                <w:sz w:val="21"/>
                <w:szCs w:val="21"/>
                <w:lang w:eastAsia="zh-TW"/>
              </w:rPr>
            </w:pPr>
            <w:r>
              <w:rPr>
                <w:rFonts w:ascii="Arial" w:hAnsi="Arial" w:cs="Arial"/>
                <w:sz w:val="21"/>
                <w:szCs w:val="21"/>
                <w:lang w:eastAsia="zh-CN"/>
              </w:rPr>
              <w:t>12</w:t>
            </w:r>
          </w:p>
        </w:tc>
        <w:tc>
          <w:tcPr>
            <w:tcW w:w="1729" w:type="dxa"/>
            <w:gridSpan w:val="3"/>
            <w:vAlign w:val="center"/>
          </w:tcPr>
          <w:p>
            <w:pPr>
              <w:spacing w:after="0" w:line="240" w:lineRule="atLeast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hint="eastAsia" w:ascii="Arial" w:hAnsi="PMingLiU" w:cs="宋体"/>
                <w:color w:val="000000"/>
                <w:sz w:val="21"/>
                <w:szCs w:val="21"/>
                <w:lang w:eastAsia="zh-CN"/>
              </w:rPr>
              <w:t>谋生</w:t>
            </w:r>
          </w:p>
        </w:tc>
        <w:tc>
          <w:tcPr>
            <w:tcW w:w="623" w:type="dxa"/>
            <w:vAlign w:val="center"/>
          </w:tcPr>
          <w:p>
            <w:pPr>
              <w:spacing w:after="0" w:line="240" w:lineRule="atLeast"/>
              <w:jc w:val="center"/>
              <w:rPr>
                <w:rFonts w:ascii="Arial" w:hAnsi="Arial" w:eastAsia="PMingLiU"/>
                <w:sz w:val="21"/>
                <w:szCs w:val="21"/>
                <w:lang w:eastAsia="zh-TW"/>
              </w:rPr>
            </w:pPr>
            <w:r>
              <w:rPr>
                <w:rFonts w:ascii="Arial" w:hAnsi="Arial" w:cs="Arial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868" w:type="dxa"/>
            <w:gridSpan w:val="4"/>
            <w:vAlign w:val="center"/>
          </w:tcPr>
          <w:p>
            <w:pPr>
              <w:spacing w:after="0" w:line="240" w:lineRule="atLeast"/>
              <w:rPr>
                <w:rFonts w:ascii="Arial" w:hAnsi="Arial" w:cs="Arial"/>
                <w:sz w:val="21"/>
                <w:szCs w:val="21"/>
                <w:lang w:eastAsia="zh-TW"/>
              </w:rPr>
            </w:pPr>
            <w:r>
              <w:rPr>
                <w:rFonts w:hint="eastAsia" w:ascii="Arial" w:hAnsi="PMingLiU" w:cs="宋体"/>
                <w:color w:val="000000"/>
                <w:sz w:val="21"/>
                <w:szCs w:val="21"/>
                <w:lang w:eastAsia="zh-CN"/>
              </w:rPr>
              <w:t>经济有效运用；分配、交换与互惠；夸富宴</w:t>
            </w:r>
          </w:p>
        </w:tc>
        <w:tc>
          <w:tcPr>
            <w:tcW w:w="440" w:type="dxa"/>
            <w:vAlign w:val="center"/>
          </w:tcPr>
          <w:p>
            <w:pPr>
              <w:spacing w:after="0" w:line="240" w:lineRule="atLeast"/>
              <w:rPr>
                <w:rFonts w:ascii="Arial" w:hAnsi="Arial" w:cs="Arial"/>
                <w:sz w:val="21"/>
                <w:szCs w:val="21"/>
                <w:lang w:eastAsia="zh-TW"/>
              </w:rPr>
            </w:pPr>
            <w:r>
              <w:rPr>
                <w:rFonts w:hint="eastAsia" w:ascii="PMingLiU" w:hAnsi="PMingLiU" w:cs="宋体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093" w:type="dxa"/>
            <w:vAlign w:val="center"/>
          </w:tcPr>
          <w:p>
            <w:pPr>
              <w:spacing w:after="0" w:line="240" w:lineRule="atLeast"/>
              <w:rPr>
                <w:rFonts w:ascii="Arial" w:hAnsi="Arial" w:cs="Arial"/>
                <w:sz w:val="21"/>
                <w:szCs w:val="21"/>
                <w:lang w:eastAsia="zh-TW"/>
              </w:rPr>
            </w:pPr>
            <w:r>
              <w:rPr>
                <w:rFonts w:hint="eastAsia" w:ascii="Arial" w:hAnsi="Arial" w:cs="宋体"/>
                <w:sz w:val="21"/>
                <w:szCs w:val="21"/>
                <w:lang w:eastAsia="zh-CN"/>
              </w:rPr>
              <w:t>观看指定纪录片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8" w:type="dxa"/>
            <w:vAlign w:val="center"/>
          </w:tcPr>
          <w:p>
            <w:pPr>
              <w:spacing w:after="0" w:line="240" w:lineRule="atLeast"/>
              <w:jc w:val="center"/>
              <w:rPr>
                <w:rFonts w:ascii="Arial" w:hAnsi="Arial" w:eastAsia="PMingLiU"/>
                <w:sz w:val="21"/>
                <w:szCs w:val="21"/>
                <w:lang w:eastAsia="zh-TW"/>
              </w:rPr>
            </w:pPr>
            <w:r>
              <w:rPr>
                <w:rFonts w:ascii="Arial" w:hAnsi="Arial" w:cs="Arial"/>
                <w:sz w:val="21"/>
                <w:szCs w:val="21"/>
                <w:lang w:eastAsia="zh-CN"/>
              </w:rPr>
              <w:t>13</w:t>
            </w:r>
          </w:p>
        </w:tc>
        <w:tc>
          <w:tcPr>
            <w:tcW w:w="1729" w:type="dxa"/>
            <w:gridSpan w:val="3"/>
            <w:vAlign w:val="center"/>
          </w:tcPr>
          <w:p>
            <w:pPr>
              <w:spacing w:after="0" w:line="240" w:lineRule="atLeast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hint="eastAsia" w:ascii="Arial" w:hAnsi="PMingLiU" w:cs="宋体"/>
                <w:color w:val="000000"/>
                <w:sz w:val="21"/>
                <w:szCs w:val="21"/>
                <w:lang w:eastAsia="zh-CN"/>
              </w:rPr>
              <w:t>宗教</w:t>
            </w:r>
          </w:p>
        </w:tc>
        <w:tc>
          <w:tcPr>
            <w:tcW w:w="623" w:type="dxa"/>
            <w:vAlign w:val="center"/>
          </w:tcPr>
          <w:p>
            <w:pPr>
              <w:spacing w:after="0" w:line="240" w:lineRule="atLeast"/>
              <w:jc w:val="center"/>
              <w:rPr>
                <w:rFonts w:ascii="Arial" w:hAnsi="Arial" w:eastAsia="PMingLiU"/>
                <w:sz w:val="21"/>
                <w:szCs w:val="21"/>
                <w:lang w:eastAsia="zh-TW"/>
              </w:rPr>
            </w:pPr>
            <w:r>
              <w:rPr>
                <w:rFonts w:ascii="Arial" w:hAnsi="Arial" w:cs="Arial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868" w:type="dxa"/>
            <w:gridSpan w:val="4"/>
            <w:vAlign w:val="center"/>
          </w:tcPr>
          <w:p>
            <w:pPr>
              <w:spacing w:after="0" w:line="240" w:lineRule="atLeast"/>
              <w:rPr>
                <w:rFonts w:ascii="Arial" w:hAnsi="Arial" w:cs="Arial"/>
                <w:sz w:val="21"/>
                <w:szCs w:val="21"/>
                <w:lang w:eastAsia="zh-TW"/>
              </w:rPr>
            </w:pPr>
            <w:r>
              <w:rPr>
                <w:rFonts w:hint="eastAsia" w:ascii="Arial" w:hAnsi="PMingLiU" w:cs="宋体"/>
                <w:color w:val="000000"/>
                <w:sz w:val="21"/>
                <w:szCs w:val="21"/>
                <w:lang w:eastAsia="zh-CN"/>
              </w:rPr>
              <w:t>禁忌：神圣与世俗；泛灵信仰；巫术；图腾崇拜</w:t>
            </w:r>
          </w:p>
        </w:tc>
        <w:tc>
          <w:tcPr>
            <w:tcW w:w="440" w:type="dxa"/>
            <w:vAlign w:val="center"/>
          </w:tcPr>
          <w:p>
            <w:pPr>
              <w:spacing w:after="0" w:line="240" w:lineRule="atLeast"/>
              <w:rPr>
                <w:rFonts w:ascii="Arial" w:hAnsi="Arial" w:cs="Arial"/>
                <w:sz w:val="21"/>
                <w:szCs w:val="21"/>
                <w:lang w:eastAsia="zh-TW"/>
              </w:rPr>
            </w:pPr>
            <w:r>
              <w:rPr>
                <w:rFonts w:hint="eastAsia" w:ascii="PMingLiU" w:hAnsi="PMingLiU" w:cs="宋体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093" w:type="dxa"/>
            <w:vAlign w:val="center"/>
          </w:tcPr>
          <w:p>
            <w:pPr>
              <w:spacing w:after="0" w:line="240" w:lineRule="atLeast"/>
              <w:rPr>
                <w:rFonts w:ascii="Arial" w:hAnsi="Arial" w:cs="Arial"/>
                <w:sz w:val="21"/>
                <w:szCs w:val="21"/>
                <w:lang w:eastAsia="zh-TW"/>
              </w:rPr>
            </w:pPr>
            <w:r>
              <w:rPr>
                <w:rFonts w:hint="eastAsia" w:ascii="Arial" w:hAnsi="Arial" w:cs="宋体"/>
                <w:sz w:val="21"/>
                <w:szCs w:val="21"/>
                <w:lang w:eastAsia="zh-CN"/>
              </w:rPr>
              <w:t>观看指定纪录片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8" w:type="dxa"/>
            <w:vAlign w:val="center"/>
          </w:tcPr>
          <w:p>
            <w:pPr>
              <w:spacing w:after="0" w:line="240" w:lineRule="atLeast"/>
              <w:jc w:val="center"/>
              <w:rPr>
                <w:rFonts w:ascii="Arial" w:hAnsi="Arial" w:eastAsia="PMingLiU"/>
                <w:sz w:val="21"/>
                <w:szCs w:val="21"/>
                <w:lang w:eastAsia="zh-TW"/>
              </w:rPr>
            </w:pPr>
            <w:r>
              <w:rPr>
                <w:rFonts w:ascii="Arial" w:hAnsi="Arial" w:cs="Arial"/>
                <w:sz w:val="21"/>
                <w:szCs w:val="21"/>
                <w:lang w:eastAsia="zh-CN"/>
              </w:rPr>
              <w:t>14</w:t>
            </w:r>
          </w:p>
        </w:tc>
        <w:tc>
          <w:tcPr>
            <w:tcW w:w="1729" w:type="dxa"/>
            <w:gridSpan w:val="3"/>
            <w:vAlign w:val="center"/>
          </w:tcPr>
          <w:p>
            <w:pPr>
              <w:spacing w:after="0" w:line="240" w:lineRule="atLeast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hint="eastAsia" w:ascii="Arial" w:hAnsi="PMingLiU" w:cs="宋体"/>
                <w:color w:val="000000"/>
                <w:sz w:val="21"/>
                <w:szCs w:val="21"/>
                <w:lang w:eastAsia="zh-CN"/>
              </w:rPr>
              <w:t>宗教</w:t>
            </w:r>
          </w:p>
        </w:tc>
        <w:tc>
          <w:tcPr>
            <w:tcW w:w="623" w:type="dxa"/>
            <w:vAlign w:val="center"/>
          </w:tcPr>
          <w:p>
            <w:pPr>
              <w:spacing w:after="0" w:line="240" w:lineRule="atLeast"/>
              <w:jc w:val="center"/>
              <w:rPr>
                <w:rFonts w:ascii="Arial" w:hAnsi="Arial" w:eastAsia="PMingLiU"/>
                <w:sz w:val="21"/>
                <w:szCs w:val="21"/>
                <w:lang w:eastAsia="zh-TW"/>
              </w:rPr>
            </w:pPr>
            <w:r>
              <w:rPr>
                <w:rFonts w:ascii="Arial" w:hAnsi="Arial" w:cs="Arial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868" w:type="dxa"/>
            <w:gridSpan w:val="4"/>
            <w:vAlign w:val="center"/>
          </w:tcPr>
          <w:p>
            <w:pPr>
              <w:spacing w:after="0" w:line="240" w:lineRule="atLeast"/>
              <w:rPr>
                <w:rFonts w:ascii="Arial" w:hAnsi="Arial" w:cs="Arial"/>
                <w:sz w:val="21"/>
                <w:szCs w:val="21"/>
                <w:lang w:eastAsia="zh-TW"/>
              </w:rPr>
            </w:pPr>
            <w:r>
              <w:rPr>
                <w:rFonts w:hint="eastAsia" w:ascii="Arial" w:hAnsi="PMingLiU" w:cs="宋体"/>
                <w:color w:val="000000"/>
                <w:sz w:val="21"/>
                <w:szCs w:val="21"/>
                <w:lang w:eastAsia="zh-CN"/>
              </w:rPr>
              <w:t>生命仪礼：通过仪式－出生、成年、结婚、死亡</w:t>
            </w:r>
          </w:p>
        </w:tc>
        <w:tc>
          <w:tcPr>
            <w:tcW w:w="440" w:type="dxa"/>
            <w:vAlign w:val="center"/>
          </w:tcPr>
          <w:p>
            <w:pPr>
              <w:spacing w:after="0" w:line="240" w:lineRule="atLeast"/>
              <w:rPr>
                <w:rFonts w:ascii="Arial" w:hAnsi="Arial" w:cs="Arial"/>
                <w:sz w:val="21"/>
                <w:szCs w:val="21"/>
                <w:lang w:eastAsia="zh-TW"/>
              </w:rPr>
            </w:pPr>
            <w:r>
              <w:rPr>
                <w:rFonts w:hint="eastAsia" w:ascii="PMingLiU" w:hAnsi="PMingLiU" w:cs="宋体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093" w:type="dxa"/>
            <w:vAlign w:val="center"/>
          </w:tcPr>
          <w:p>
            <w:pPr>
              <w:spacing w:after="0" w:line="240" w:lineRule="atLeast"/>
              <w:rPr>
                <w:rFonts w:ascii="Arial" w:hAnsi="Arial" w:cs="Arial"/>
                <w:sz w:val="21"/>
                <w:szCs w:val="21"/>
                <w:lang w:eastAsia="zh-TW"/>
              </w:rPr>
            </w:pPr>
            <w:r>
              <w:rPr>
                <w:rFonts w:hint="eastAsia" w:ascii="Arial" w:hAnsi="Arial" w:cs="宋体"/>
                <w:sz w:val="21"/>
                <w:szCs w:val="21"/>
                <w:lang w:eastAsia="zh-CN"/>
              </w:rPr>
              <w:t>观看指定纪录片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8" w:type="dxa"/>
            <w:vAlign w:val="center"/>
          </w:tcPr>
          <w:p>
            <w:pPr>
              <w:spacing w:after="0" w:line="240" w:lineRule="atLeast"/>
              <w:jc w:val="center"/>
              <w:rPr>
                <w:rFonts w:ascii="Arial" w:hAnsi="Arial" w:eastAsia="PMingLiU"/>
                <w:sz w:val="21"/>
                <w:szCs w:val="21"/>
                <w:lang w:eastAsia="zh-TW"/>
              </w:rPr>
            </w:pPr>
            <w:r>
              <w:rPr>
                <w:rFonts w:ascii="Arial" w:hAnsi="Arial" w:cs="Arial"/>
                <w:sz w:val="21"/>
                <w:szCs w:val="21"/>
                <w:lang w:eastAsia="zh-CN"/>
              </w:rPr>
              <w:t>15</w:t>
            </w:r>
          </w:p>
        </w:tc>
        <w:tc>
          <w:tcPr>
            <w:tcW w:w="1729" w:type="dxa"/>
            <w:gridSpan w:val="3"/>
            <w:vAlign w:val="center"/>
          </w:tcPr>
          <w:p>
            <w:pPr>
              <w:spacing w:after="0" w:line="240" w:lineRule="atLeast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hint="eastAsia" w:ascii="Arial" w:hAnsi="PMingLiU" w:cs="宋体"/>
                <w:color w:val="000000"/>
                <w:sz w:val="21"/>
                <w:szCs w:val="21"/>
                <w:lang w:eastAsia="zh-CN"/>
              </w:rPr>
              <w:t>宗教</w:t>
            </w:r>
          </w:p>
        </w:tc>
        <w:tc>
          <w:tcPr>
            <w:tcW w:w="623" w:type="dxa"/>
            <w:vAlign w:val="center"/>
          </w:tcPr>
          <w:p>
            <w:pPr>
              <w:spacing w:after="0" w:line="240" w:lineRule="atLeast"/>
              <w:jc w:val="center"/>
              <w:rPr>
                <w:rFonts w:ascii="Arial" w:hAnsi="Arial" w:eastAsia="PMingLiU"/>
                <w:sz w:val="21"/>
                <w:szCs w:val="21"/>
                <w:lang w:eastAsia="zh-TW"/>
              </w:rPr>
            </w:pPr>
            <w:r>
              <w:rPr>
                <w:rFonts w:ascii="Arial" w:hAnsi="Arial" w:cs="Arial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868" w:type="dxa"/>
            <w:gridSpan w:val="4"/>
            <w:vAlign w:val="center"/>
          </w:tcPr>
          <w:p>
            <w:pPr>
              <w:spacing w:after="0" w:line="240" w:lineRule="atLeast"/>
              <w:rPr>
                <w:rFonts w:ascii="Arial" w:hAnsi="Arial" w:cs="Arial"/>
                <w:sz w:val="21"/>
                <w:szCs w:val="21"/>
                <w:lang w:eastAsia="zh-TW"/>
              </w:rPr>
            </w:pPr>
            <w:r>
              <w:rPr>
                <w:rFonts w:hint="eastAsia" w:ascii="Arial" w:hAnsi="PMingLiU" w:cs="宋体"/>
                <w:color w:val="000000"/>
                <w:sz w:val="21"/>
                <w:szCs w:val="21"/>
                <w:lang w:eastAsia="zh-CN"/>
              </w:rPr>
              <w:t>汉人民间信仰－台湾民俗宗教探讨</w:t>
            </w:r>
          </w:p>
        </w:tc>
        <w:tc>
          <w:tcPr>
            <w:tcW w:w="440" w:type="dxa"/>
            <w:vAlign w:val="center"/>
          </w:tcPr>
          <w:p>
            <w:pPr>
              <w:spacing w:after="0" w:line="240" w:lineRule="atLeast"/>
              <w:rPr>
                <w:rFonts w:ascii="Arial" w:hAnsi="Arial" w:cs="Arial"/>
                <w:sz w:val="21"/>
                <w:szCs w:val="21"/>
                <w:lang w:eastAsia="zh-TW"/>
              </w:rPr>
            </w:pPr>
            <w:r>
              <w:rPr>
                <w:rFonts w:hint="eastAsia" w:ascii="PMingLiU" w:hAnsi="PMingLiU" w:cs="宋体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093" w:type="dxa"/>
            <w:vAlign w:val="center"/>
          </w:tcPr>
          <w:p>
            <w:pPr>
              <w:spacing w:after="0" w:line="240" w:lineRule="atLeast"/>
              <w:rPr>
                <w:rFonts w:ascii="Arial" w:hAnsi="Arial" w:cs="Arial"/>
                <w:sz w:val="21"/>
                <w:szCs w:val="21"/>
                <w:lang w:eastAsia="zh-TW"/>
              </w:rPr>
            </w:pPr>
            <w:r>
              <w:rPr>
                <w:rFonts w:hint="eastAsia" w:ascii="Arial" w:hAnsi="Arial" w:cs="宋体"/>
                <w:sz w:val="21"/>
                <w:szCs w:val="21"/>
                <w:lang w:eastAsia="zh-CN"/>
              </w:rPr>
              <w:t>观看指定纪录片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8" w:type="dxa"/>
            <w:vAlign w:val="center"/>
          </w:tcPr>
          <w:p>
            <w:pPr>
              <w:spacing w:after="0" w:line="240" w:lineRule="atLeast"/>
              <w:jc w:val="center"/>
              <w:rPr>
                <w:rFonts w:ascii="Arial" w:hAnsi="Arial" w:eastAsia="PMingLiU"/>
                <w:sz w:val="21"/>
                <w:szCs w:val="21"/>
                <w:lang w:eastAsia="zh-TW"/>
              </w:rPr>
            </w:pPr>
            <w:r>
              <w:rPr>
                <w:rFonts w:ascii="Arial" w:hAnsi="Arial" w:cs="Arial"/>
                <w:sz w:val="21"/>
                <w:szCs w:val="21"/>
                <w:lang w:eastAsia="zh-CN"/>
              </w:rPr>
              <w:t>16</w:t>
            </w:r>
          </w:p>
        </w:tc>
        <w:tc>
          <w:tcPr>
            <w:tcW w:w="1729" w:type="dxa"/>
            <w:gridSpan w:val="3"/>
          </w:tcPr>
          <w:p>
            <w:pPr>
              <w:rPr>
                <w:rFonts w:ascii="Arial" w:hAnsi="Arial" w:eastAsia="PMingLiU"/>
                <w:color w:val="000000"/>
                <w:sz w:val="21"/>
                <w:szCs w:val="21"/>
              </w:rPr>
            </w:pPr>
            <w:r>
              <w:rPr>
                <w:rFonts w:hint="eastAsia" w:ascii="Arial" w:hAnsi="PMingLiU" w:cs="宋体"/>
                <w:color w:val="000000"/>
                <w:sz w:val="21"/>
                <w:szCs w:val="21"/>
                <w:lang w:eastAsia="zh-CN"/>
              </w:rPr>
              <w:t>政治与社会控制</w:t>
            </w:r>
          </w:p>
        </w:tc>
        <w:tc>
          <w:tcPr>
            <w:tcW w:w="623" w:type="dxa"/>
            <w:vAlign w:val="center"/>
          </w:tcPr>
          <w:p>
            <w:pPr>
              <w:spacing w:after="0" w:line="240" w:lineRule="atLeast"/>
              <w:jc w:val="center"/>
              <w:rPr>
                <w:rFonts w:ascii="Arial" w:hAnsi="Arial" w:eastAsia="PMingLiU"/>
                <w:sz w:val="21"/>
                <w:szCs w:val="21"/>
                <w:lang w:eastAsia="zh-TW"/>
              </w:rPr>
            </w:pPr>
            <w:r>
              <w:rPr>
                <w:rFonts w:ascii="Arial" w:hAnsi="Arial" w:cs="Arial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868" w:type="dxa"/>
            <w:gridSpan w:val="4"/>
            <w:vAlign w:val="center"/>
          </w:tcPr>
          <w:p>
            <w:pPr>
              <w:spacing w:after="0" w:line="240" w:lineRule="atLeast"/>
              <w:rPr>
                <w:rFonts w:ascii="Arial" w:hAnsi="Arial" w:cs="Arial"/>
                <w:sz w:val="21"/>
                <w:szCs w:val="21"/>
                <w:lang w:eastAsia="zh-TW"/>
              </w:rPr>
            </w:pPr>
            <w:r>
              <w:rPr>
                <w:rFonts w:hint="eastAsia" w:ascii="Arial" w:hAnsi="PMingLiU" w:cs="宋体"/>
                <w:color w:val="000000"/>
                <w:sz w:val="21"/>
                <w:szCs w:val="21"/>
                <w:lang w:eastAsia="zh-CN"/>
              </w:rPr>
              <w:t>游群与部族；酋邦；国家；耻感与巫术</w:t>
            </w:r>
          </w:p>
        </w:tc>
        <w:tc>
          <w:tcPr>
            <w:tcW w:w="440" w:type="dxa"/>
            <w:vAlign w:val="center"/>
          </w:tcPr>
          <w:p>
            <w:pPr>
              <w:spacing w:after="0" w:line="240" w:lineRule="atLeast"/>
              <w:rPr>
                <w:rFonts w:ascii="Arial" w:hAnsi="Arial" w:cs="Arial"/>
                <w:sz w:val="21"/>
                <w:szCs w:val="21"/>
                <w:lang w:eastAsia="zh-TW"/>
              </w:rPr>
            </w:pPr>
            <w:r>
              <w:rPr>
                <w:rFonts w:hint="eastAsia" w:ascii="PMingLiU" w:hAnsi="PMingLiU" w:cs="宋体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093" w:type="dxa"/>
            <w:vAlign w:val="center"/>
          </w:tcPr>
          <w:p>
            <w:pPr>
              <w:spacing w:after="0" w:line="240" w:lineRule="atLeast"/>
              <w:rPr>
                <w:rFonts w:ascii="Arial" w:hAnsi="Arial" w:cs="Arial"/>
                <w:sz w:val="21"/>
                <w:szCs w:val="21"/>
                <w:lang w:eastAsia="zh-TW"/>
              </w:rPr>
            </w:pPr>
            <w:r>
              <w:rPr>
                <w:rFonts w:hint="eastAsia" w:ascii="Arial" w:hAnsi="Arial" w:cs="宋体"/>
                <w:sz w:val="21"/>
                <w:szCs w:val="21"/>
                <w:lang w:eastAsia="zh-CN"/>
              </w:rPr>
              <w:t>观看指定纪录片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8" w:type="dxa"/>
            <w:vAlign w:val="center"/>
          </w:tcPr>
          <w:p>
            <w:pPr>
              <w:spacing w:after="0" w:line="240" w:lineRule="atLeast"/>
              <w:jc w:val="center"/>
              <w:rPr>
                <w:rFonts w:ascii="Arial" w:hAnsi="Arial" w:eastAsia="PMingLiU"/>
                <w:sz w:val="21"/>
                <w:szCs w:val="21"/>
                <w:lang w:eastAsia="zh-TW"/>
              </w:rPr>
            </w:pPr>
            <w:r>
              <w:rPr>
                <w:rFonts w:ascii="Arial" w:hAnsi="Arial" w:cs="Arial"/>
                <w:sz w:val="21"/>
                <w:szCs w:val="21"/>
                <w:lang w:eastAsia="zh-CN"/>
              </w:rPr>
              <w:t>17</w:t>
            </w:r>
          </w:p>
        </w:tc>
        <w:tc>
          <w:tcPr>
            <w:tcW w:w="1729" w:type="dxa"/>
            <w:gridSpan w:val="3"/>
            <w:vAlign w:val="center"/>
          </w:tcPr>
          <w:p>
            <w:pPr>
              <w:spacing w:after="0" w:line="240" w:lineRule="atLeast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hint="eastAsia" w:ascii="Arial" w:hAnsi="PMingLiU" w:cs="宋体"/>
                <w:color w:val="000000"/>
                <w:sz w:val="21"/>
                <w:szCs w:val="21"/>
                <w:lang w:eastAsia="zh-CN"/>
              </w:rPr>
              <w:t>性别：生物与文化</w:t>
            </w:r>
          </w:p>
        </w:tc>
        <w:tc>
          <w:tcPr>
            <w:tcW w:w="623" w:type="dxa"/>
            <w:vAlign w:val="center"/>
          </w:tcPr>
          <w:p>
            <w:pPr>
              <w:spacing w:after="0" w:line="240" w:lineRule="atLeast"/>
              <w:jc w:val="center"/>
              <w:rPr>
                <w:rFonts w:ascii="Arial" w:hAnsi="Arial" w:eastAsia="PMingLiU"/>
                <w:sz w:val="21"/>
                <w:szCs w:val="21"/>
                <w:lang w:eastAsia="zh-TW"/>
              </w:rPr>
            </w:pPr>
            <w:r>
              <w:rPr>
                <w:rFonts w:ascii="Arial" w:hAnsi="Arial" w:cs="Arial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868" w:type="dxa"/>
            <w:gridSpan w:val="4"/>
            <w:vAlign w:val="center"/>
          </w:tcPr>
          <w:p>
            <w:pPr>
              <w:spacing w:after="0" w:line="240" w:lineRule="atLeast"/>
              <w:rPr>
                <w:rFonts w:ascii="Arial" w:hAnsi="Arial" w:cs="Arial"/>
                <w:sz w:val="21"/>
                <w:szCs w:val="21"/>
                <w:lang w:eastAsia="zh-TW"/>
              </w:rPr>
            </w:pPr>
            <w:r>
              <w:rPr>
                <w:rFonts w:hint="eastAsia" w:ascii="Arial" w:hAnsi="PMingLiU" w:cs="宋体"/>
                <w:color w:val="000000"/>
                <w:sz w:val="21"/>
                <w:szCs w:val="21"/>
                <w:lang w:eastAsia="zh-CN"/>
              </w:rPr>
              <w:t>性别阶层化；父权与暴力；工业化社会；性倾向</w:t>
            </w:r>
          </w:p>
        </w:tc>
        <w:tc>
          <w:tcPr>
            <w:tcW w:w="440" w:type="dxa"/>
            <w:vAlign w:val="center"/>
          </w:tcPr>
          <w:p>
            <w:pPr>
              <w:spacing w:after="0" w:line="240" w:lineRule="atLeast"/>
              <w:rPr>
                <w:rFonts w:ascii="Arial" w:hAnsi="Arial" w:cs="Arial"/>
                <w:sz w:val="21"/>
                <w:szCs w:val="21"/>
                <w:lang w:eastAsia="zh-TW"/>
              </w:rPr>
            </w:pPr>
            <w:r>
              <w:rPr>
                <w:rFonts w:hint="eastAsia" w:ascii="PMingLiU" w:hAnsi="PMingLiU" w:cs="宋体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093" w:type="dxa"/>
            <w:vAlign w:val="center"/>
          </w:tcPr>
          <w:p>
            <w:pPr>
              <w:spacing w:after="0" w:line="240" w:lineRule="atLeast"/>
              <w:rPr>
                <w:rFonts w:ascii="Arial" w:hAnsi="Arial" w:cs="Arial"/>
                <w:sz w:val="21"/>
                <w:szCs w:val="21"/>
                <w:lang w:eastAsia="zh-TW"/>
              </w:rPr>
            </w:pPr>
            <w:r>
              <w:rPr>
                <w:rFonts w:hint="eastAsia" w:ascii="Arial" w:hAnsi="Arial" w:cs="宋体"/>
                <w:sz w:val="21"/>
                <w:szCs w:val="21"/>
                <w:lang w:eastAsia="zh-CN"/>
              </w:rPr>
              <w:t>观看指定纪录片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8" w:type="dxa"/>
            <w:vAlign w:val="center"/>
          </w:tcPr>
          <w:p>
            <w:pPr>
              <w:spacing w:after="0" w:line="240" w:lineRule="atLeast"/>
              <w:jc w:val="center"/>
              <w:rPr>
                <w:rFonts w:ascii="Arial" w:hAnsi="Arial" w:eastAsia="PMingLiU"/>
                <w:sz w:val="21"/>
                <w:szCs w:val="21"/>
                <w:lang w:eastAsia="zh-TW"/>
              </w:rPr>
            </w:pPr>
            <w:r>
              <w:rPr>
                <w:rFonts w:ascii="Arial" w:hAnsi="Arial" w:cs="Arial"/>
                <w:sz w:val="21"/>
                <w:szCs w:val="21"/>
                <w:lang w:eastAsia="zh-CN"/>
              </w:rPr>
              <w:t>18</w:t>
            </w:r>
          </w:p>
        </w:tc>
        <w:tc>
          <w:tcPr>
            <w:tcW w:w="1729" w:type="dxa"/>
            <w:gridSpan w:val="3"/>
            <w:vAlign w:val="center"/>
          </w:tcPr>
          <w:p>
            <w:pPr>
              <w:spacing w:after="0" w:line="240" w:lineRule="atLeast"/>
              <w:rPr>
                <w:rFonts w:ascii="Arial" w:hAnsi="PMingLiU" w:eastAsia="PMingLiU"/>
                <w:color w:val="000000"/>
                <w:sz w:val="21"/>
                <w:szCs w:val="21"/>
              </w:rPr>
            </w:pPr>
            <w:r>
              <w:rPr>
                <w:rFonts w:hint="eastAsia" w:ascii="Arial" w:hAnsi="PMingLiU" w:cs="宋体"/>
                <w:color w:val="000000"/>
                <w:sz w:val="21"/>
                <w:szCs w:val="21"/>
                <w:lang w:eastAsia="zh-CN"/>
              </w:rPr>
              <w:t>面向未来</w:t>
            </w:r>
          </w:p>
        </w:tc>
        <w:tc>
          <w:tcPr>
            <w:tcW w:w="623" w:type="dxa"/>
            <w:vAlign w:val="center"/>
          </w:tcPr>
          <w:p>
            <w:pPr>
              <w:spacing w:after="0" w:line="240" w:lineRule="atLeast"/>
              <w:jc w:val="center"/>
              <w:rPr>
                <w:rFonts w:ascii="Arial" w:hAnsi="Arial" w:eastAsia="PMingLiU"/>
                <w:sz w:val="21"/>
                <w:szCs w:val="21"/>
                <w:lang w:eastAsia="zh-TW"/>
              </w:rPr>
            </w:pPr>
            <w:r>
              <w:rPr>
                <w:rFonts w:ascii="Arial" w:hAnsi="Arial" w:cs="Arial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868" w:type="dxa"/>
            <w:gridSpan w:val="4"/>
            <w:vAlign w:val="center"/>
          </w:tcPr>
          <w:p>
            <w:pPr>
              <w:spacing w:after="0" w:line="240" w:lineRule="atLeast"/>
              <w:rPr>
                <w:rFonts w:ascii="Arial" w:hAnsi="PMingLiU" w:eastAsia="PMingLiU"/>
                <w:color w:val="000000"/>
                <w:sz w:val="21"/>
                <w:szCs w:val="21"/>
                <w:lang w:eastAsia="zh-TW"/>
              </w:rPr>
            </w:pPr>
            <w:r>
              <w:rPr>
                <w:rFonts w:hint="eastAsia" w:ascii="Arial" w:hAnsi="PMingLiU" w:cs="宋体"/>
                <w:color w:val="000000"/>
                <w:sz w:val="21"/>
                <w:szCs w:val="21"/>
                <w:lang w:eastAsia="zh-CN"/>
              </w:rPr>
              <w:t>廿一世纪的文化人类学</w:t>
            </w:r>
          </w:p>
        </w:tc>
        <w:tc>
          <w:tcPr>
            <w:tcW w:w="440" w:type="dxa"/>
            <w:vAlign w:val="center"/>
          </w:tcPr>
          <w:p>
            <w:pPr>
              <w:spacing w:after="0" w:line="240" w:lineRule="atLeast"/>
              <w:rPr>
                <w:rFonts w:ascii="Arial" w:hAnsi="Arial" w:cs="Arial"/>
                <w:sz w:val="21"/>
                <w:szCs w:val="21"/>
                <w:lang w:eastAsia="zh-TW"/>
              </w:rPr>
            </w:pPr>
            <w:r>
              <w:rPr>
                <w:rFonts w:hint="eastAsia" w:ascii="PMingLiU" w:hAnsi="PMingLiU" w:cs="宋体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093" w:type="dxa"/>
            <w:vAlign w:val="center"/>
          </w:tcPr>
          <w:p>
            <w:pPr>
              <w:spacing w:after="0" w:line="240" w:lineRule="atLeast"/>
              <w:rPr>
                <w:rFonts w:ascii="Arial" w:hAnsi="Arial" w:cs="Arial"/>
                <w:sz w:val="21"/>
                <w:szCs w:val="21"/>
                <w:lang w:eastAsia="zh-TW"/>
              </w:rPr>
            </w:pPr>
            <w:r>
              <w:rPr>
                <w:rFonts w:hint="eastAsia" w:ascii="Arial" w:hAnsi="Arial" w:cs="宋体"/>
                <w:sz w:val="21"/>
                <w:szCs w:val="21"/>
                <w:lang w:eastAsia="zh-CN"/>
              </w:rPr>
              <w:t>观看指定纪录片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8" w:type="dxa"/>
            <w:vAlign w:val="center"/>
          </w:tcPr>
          <w:p>
            <w:pPr>
              <w:spacing w:after="0" w:line="240" w:lineRule="atLeast"/>
              <w:jc w:val="center"/>
              <w:rPr>
                <w:rFonts w:ascii="Arial" w:hAnsi="Arial" w:eastAsia="PMingLiU"/>
                <w:sz w:val="21"/>
                <w:szCs w:val="21"/>
                <w:lang w:eastAsia="zh-TW"/>
              </w:rPr>
            </w:pPr>
            <w:r>
              <w:rPr>
                <w:rFonts w:ascii="Arial" w:hAnsi="Arial" w:cs="Arial"/>
                <w:sz w:val="21"/>
                <w:szCs w:val="21"/>
                <w:lang w:eastAsia="zh-CN"/>
              </w:rPr>
              <w:t>19</w:t>
            </w:r>
          </w:p>
        </w:tc>
        <w:tc>
          <w:tcPr>
            <w:tcW w:w="1729" w:type="dxa"/>
            <w:gridSpan w:val="3"/>
            <w:vAlign w:val="center"/>
          </w:tcPr>
          <w:p>
            <w:pPr>
              <w:spacing w:after="0" w:line="240" w:lineRule="atLeast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hint="eastAsia" w:ascii="PMingLiU" w:hAnsi="PMingLiU" w:cs="宋体"/>
                <w:sz w:val="21"/>
                <w:szCs w:val="21"/>
                <w:lang w:eastAsia="zh-CN"/>
              </w:rPr>
              <w:t>期末考试</w:t>
            </w:r>
          </w:p>
        </w:tc>
        <w:tc>
          <w:tcPr>
            <w:tcW w:w="623" w:type="dxa"/>
            <w:vAlign w:val="center"/>
          </w:tcPr>
          <w:p>
            <w:pPr>
              <w:spacing w:after="0" w:line="240" w:lineRule="atLeast"/>
              <w:jc w:val="center"/>
              <w:rPr>
                <w:rFonts w:ascii="Arial" w:hAnsi="Arial" w:eastAsia="PMingLiU"/>
                <w:sz w:val="21"/>
                <w:szCs w:val="21"/>
                <w:lang w:eastAsia="zh-TW"/>
              </w:rPr>
            </w:pPr>
            <w:r>
              <w:rPr>
                <w:rFonts w:ascii="Arial" w:hAnsi="Arial" w:cs="Arial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868" w:type="dxa"/>
            <w:gridSpan w:val="4"/>
            <w:vAlign w:val="center"/>
          </w:tcPr>
          <w:p>
            <w:pPr>
              <w:spacing w:after="0" w:line="240" w:lineRule="atLeast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440" w:type="dxa"/>
            <w:vAlign w:val="center"/>
          </w:tcPr>
          <w:p>
            <w:pPr>
              <w:spacing w:after="0" w:line="240" w:lineRule="atLeast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093" w:type="dxa"/>
            <w:vAlign w:val="center"/>
          </w:tcPr>
          <w:p>
            <w:pPr>
              <w:spacing w:after="0" w:line="240" w:lineRule="atLeast"/>
              <w:rPr>
                <w:rFonts w:ascii="Arial" w:hAnsi="Arial" w:cs="Arial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377" w:type="dxa"/>
            <w:gridSpan w:val="4"/>
            <w:vAlign w:val="center"/>
          </w:tcPr>
          <w:p>
            <w:pPr>
              <w:spacing w:after="0" w:line="240" w:lineRule="atLeast"/>
              <w:jc w:val="right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hint="eastAsia" w:ascii="Arial" w:hAnsi="宋体" w:cs="宋体"/>
                <w:b/>
                <w:bCs/>
                <w:sz w:val="21"/>
                <w:szCs w:val="21"/>
                <w:lang w:eastAsia="zh-CN"/>
              </w:rPr>
              <w:t>合计：</w:t>
            </w:r>
          </w:p>
        </w:tc>
        <w:tc>
          <w:tcPr>
            <w:tcW w:w="623" w:type="dxa"/>
            <w:vAlign w:val="center"/>
          </w:tcPr>
          <w:p>
            <w:pPr>
              <w:spacing w:after="0" w:line="240" w:lineRule="atLeast"/>
              <w:jc w:val="center"/>
              <w:rPr>
                <w:rFonts w:ascii="Arial" w:hAnsi="Arial" w:eastAsia="PMingLiU"/>
                <w:sz w:val="21"/>
                <w:szCs w:val="21"/>
                <w:lang w:eastAsia="zh-TW"/>
              </w:rPr>
            </w:pPr>
            <w:r>
              <w:rPr>
                <w:rFonts w:ascii="Arial" w:hAnsi="Arial" w:cs="Arial"/>
                <w:sz w:val="21"/>
                <w:szCs w:val="21"/>
                <w:lang w:eastAsia="zh-CN"/>
              </w:rPr>
              <w:t>36</w:t>
            </w:r>
          </w:p>
        </w:tc>
        <w:tc>
          <w:tcPr>
            <w:tcW w:w="4868" w:type="dxa"/>
            <w:gridSpan w:val="4"/>
            <w:vAlign w:val="center"/>
          </w:tcPr>
          <w:p>
            <w:pPr>
              <w:spacing w:after="0" w:line="240" w:lineRule="atLeast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440" w:type="dxa"/>
            <w:vAlign w:val="center"/>
          </w:tcPr>
          <w:p>
            <w:pPr>
              <w:spacing w:after="0" w:line="240" w:lineRule="atLeast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093" w:type="dxa"/>
            <w:vAlign w:val="center"/>
          </w:tcPr>
          <w:p>
            <w:pPr>
              <w:spacing w:after="0" w:line="240" w:lineRule="atLeast"/>
              <w:rPr>
                <w:rFonts w:ascii="Arial" w:hAnsi="Arial" w:cs="Arial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1"/>
            <w:shd w:val="clear" w:color="auto" w:fill="C0C0C0"/>
            <w:vAlign w:val="center"/>
          </w:tcPr>
          <w:p>
            <w:pPr>
              <w:tabs>
                <w:tab w:val="left" w:pos="1440"/>
              </w:tabs>
              <w:spacing w:after="0" w:line="240" w:lineRule="atLeast"/>
              <w:jc w:val="center"/>
              <w:outlineLvl w:val="0"/>
              <w:rPr>
                <w:rFonts w:ascii="Arial" w:hAnsi="Arial" w:cs="Arial"/>
                <w:sz w:val="21"/>
                <w:szCs w:val="21"/>
                <w:lang w:eastAsia="zh-CN"/>
              </w:rPr>
            </w:pPr>
            <w:r>
              <w:rPr>
                <w:rFonts w:hint="eastAsia" w:ascii="Arial" w:hAnsi="宋体" w:cs="宋体"/>
                <w:b/>
                <w:bCs/>
                <w:lang w:eastAsia="zh-CN"/>
              </w:rPr>
              <w:t>实践教学进程表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8" w:type="dxa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240" w:lineRule="atLeast"/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>
              <w:rPr>
                <w:rFonts w:hint="eastAsia" w:ascii="Arial" w:hAnsi="宋体" w:cs="宋体"/>
                <w:b/>
                <w:bCs/>
                <w:sz w:val="21"/>
                <w:szCs w:val="21"/>
                <w:lang w:eastAsia="zh-CN"/>
              </w:rPr>
              <w:t>周次</w:t>
            </w:r>
          </w:p>
        </w:tc>
        <w:tc>
          <w:tcPr>
            <w:tcW w:w="1729" w:type="dxa"/>
            <w:gridSpan w:val="3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240" w:lineRule="atLeast"/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>
              <w:rPr>
                <w:rFonts w:hint="eastAsia" w:ascii="Arial" w:hAnsi="宋体" w:cs="宋体"/>
                <w:b/>
                <w:bCs/>
                <w:sz w:val="21"/>
                <w:szCs w:val="21"/>
                <w:lang w:eastAsia="zh-CN"/>
              </w:rPr>
              <w:t>实验项目名称</w:t>
            </w:r>
          </w:p>
        </w:tc>
        <w:tc>
          <w:tcPr>
            <w:tcW w:w="623" w:type="dxa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240" w:lineRule="atLeast"/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>
              <w:rPr>
                <w:rFonts w:hint="eastAsia" w:ascii="Arial" w:hAnsi="宋体" w:cs="宋体"/>
                <w:b/>
                <w:bCs/>
                <w:sz w:val="21"/>
                <w:szCs w:val="21"/>
                <w:lang w:eastAsia="zh-CN"/>
              </w:rPr>
              <w:t>学时</w:t>
            </w:r>
          </w:p>
        </w:tc>
        <w:tc>
          <w:tcPr>
            <w:tcW w:w="3216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240" w:lineRule="atLeast"/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>
              <w:rPr>
                <w:rFonts w:hint="eastAsia" w:ascii="Arial" w:hAnsi="宋体" w:cs="宋体"/>
                <w:b/>
                <w:bCs/>
                <w:sz w:val="21"/>
                <w:szCs w:val="21"/>
                <w:lang w:eastAsia="zh-CN"/>
              </w:rPr>
              <w:t>重点与难点</w:t>
            </w:r>
          </w:p>
        </w:tc>
        <w:tc>
          <w:tcPr>
            <w:tcW w:w="1652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240" w:lineRule="atLeast"/>
              <w:jc w:val="center"/>
              <w:rPr>
                <w:rFonts w:ascii="Arial" w:hAnsi="Arial" w:cs="Arial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Arial" w:hAnsi="宋体" w:cs="宋体"/>
                <w:b/>
                <w:bCs/>
                <w:sz w:val="21"/>
                <w:szCs w:val="21"/>
                <w:lang w:eastAsia="zh-CN"/>
              </w:rPr>
              <w:t>项目类型（验证</w:t>
            </w:r>
            <w:r>
              <w:rPr>
                <w:rFonts w:ascii="Arial" w:hAnsi="Arial" w:cs="Arial"/>
                <w:b/>
                <w:bCs/>
                <w:sz w:val="21"/>
                <w:szCs w:val="21"/>
                <w:lang w:eastAsia="zh-CN"/>
              </w:rPr>
              <w:t>/</w:t>
            </w:r>
            <w:r>
              <w:rPr>
                <w:rFonts w:hint="eastAsia" w:ascii="Arial" w:hAnsi="宋体" w:cs="宋体"/>
                <w:b/>
                <w:bCs/>
                <w:sz w:val="21"/>
                <w:szCs w:val="21"/>
                <w:lang w:eastAsia="zh-CN"/>
              </w:rPr>
              <w:t>综合</w:t>
            </w:r>
            <w:r>
              <w:rPr>
                <w:rFonts w:ascii="Arial" w:hAnsi="Arial" w:cs="Arial"/>
                <w:b/>
                <w:bCs/>
                <w:sz w:val="21"/>
                <w:szCs w:val="21"/>
                <w:lang w:eastAsia="zh-CN"/>
              </w:rPr>
              <w:t>/</w:t>
            </w:r>
            <w:r>
              <w:rPr>
                <w:rFonts w:hint="eastAsia" w:ascii="Arial" w:hAnsi="宋体" w:cs="宋体"/>
                <w:b/>
                <w:bCs/>
                <w:sz w:val="21"/>
                <w:szCs w:val="21"/>
                <w:lang w:eastAsia="zh-CN"/>
              </w:rPr>
              <w:t>设计）</w:t>
            </w:r>
          </w:p>
        </w:tc>
        <w:tc>
          <w:tcPr>
            <w:tcW w:w="1533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240" w:lineRule="atLeast"/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>
              <w:rPr>
                <w:rFonts w:hint="eastAsia" w:ascii="Arial" w:hAnsi="宋体" w:cs="宋体"/>
                <w:b/>
                <w:bCs/>
                <w:sz w:val="21"/>
                <w:szCs w:val="21"/>
                <w:lang w:eastAsia="zh-CN"/>
              </w:rPr>
              <w:t>教学</w:t>
            </w:r>
          </w:p>
          <w:p>
            <w:pPr>
              <w:spacing w:after="0" w:line="240" w:lineRule="atLeast"/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>
              <w:rPr>
                <w:rFonts w:hint="eastAsia" w:ascii="Arial" w:hAnsi="宋体" w:cs="宋体"/>
                <w:b/>
                <w:bCs/>
                <w:sz w:val="21"/>
                <w:szCs w:val="21"/>
                <w:lang w:eastAsia="zh-CN"/>
              </w:rPr>
              <w:t>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8" w:type="dxa"/>
            <w:vAlign w:val="center"/>
          </w:tcPr>
          <w:p>
            <w:pPr>
              <w:spacing w:after="0" w:line="240" w:lineRule="atLeast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729" w:type="dxa"/>
            <w:gridSpan w:val="3"/>
            <w:vAlign w:val="center"/>
          </w:tcPr>
          <w:p>
            <w:pPr>
              <w:spacing w:after="0" w:line="240" w:lineRule="atLeast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623" w:type="dxa"/>
            <w:vAlign w:val="center"/>
          </w:tcPr>
          <w:p>
            <w:pPr>
              <w:spacing w:after="0" w:line="240" w:lineRule="atLeast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3216" w:type="dxa"/>
            <w:gridSpan w:val="2"/>
            <w:vAlign w:val="center"/>
          </w:tcPr>
          <w:p>
            <w:pPr>
              <w:spacing w:after="0" w:line="240" w:lineRule="atLeast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652" w:type="dxa"/>
            <w:gridSpan w:val="2"/>
            <w:vAlign w:val="center"/>
          </w:tcPr>
          <w:p>
            <w:pPr>
              <w:spacing w:after="0" w:line="240" w:lineRule="atLeast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533" w:type="dxa"/>
            <w:gridSpan w:val="2"/>
            <w:vAlign w:val="center"/>
          </w:tcPr>
          <w:p>
            <w:pPr>
              <w:spacing w:after="0" w:line="240" w:lineRule="atLeast"/>
              <w:rPr>
                <w:rFonts w:ascii="Arial" w:hAnsi="Arial" w:cs="Arial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8" w:type="dxa"/>
            <w:vAlign w:val="center"/>
          </w:tcPr>
          <w:p>
            <w:pPr>
              <w:spacing w:after="0" w:line="240" w:lineRule="atLeast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729" w:type="dxa"/>
            <w:gridSpan w:val="3"/>
            <w:vAlign w:val="center"/>
          </w:tcPr>
          <w:p>
            <w:pPr>
              <w:spacing w:after="0" w:line="240" w:lineRule="atLeast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623" w:type="dxa"/>
            <w:vAlign w:val="center"/>
          </w:tcPr>
          <w:p>
            <w:pPr>
              <w:spacing w:after="0" w:line="240" w:lineRule="atLeast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3216" w:type="dxa"/>
            <w:gridSpan w:val="2"/>
            <w:vAlign w:val="center"/>
          </w:tcPr>
          <w:p>
            <w:pPr>
              <w:spacing w:after="0" w:line="240" w:lineRule="atLeast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652" w:type="dxa"/>
            <w:gridSpan w:val="2"/>
            <w:vAlign w:val="center"/>
          </w:tcPr>
          <w:p>
            <w:pPr>
              <w:spacing w:after="0" w:line="240" w:lineRule="atLeast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533" w:type="dxa"/>
            <w:gridSpan w:val="2"/>
            <w:vAlign w:val="center"/>
          </w:tcPr>
          <w:p>
            <w:pPr>
              <w:spacing w:after="0" w:line="240" w:lineRule="atLeast"/>
              <w:rPr>
                <w:rFonts w:ascii="Arial" w:hAnsi="Arial" w:cs="Arial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8" w:type="dxa"/>
            <w:vAlign w:val="center"/>
          </w:tcPr>
          <w:p>
            <w:pPr>
              <w:spacing w:after="0" w:line="240" w:lineRule="atLeast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729" w:type="dxa"/>
            <w:gridSpan w:val="3"/>
            <w:vAlign w:val="center"/>
          </w:tcPr>
          <w:p>
            <w:pPr>
              <w:spacing w:after="0" w:line="240" w:lineRule="atLeast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623" w:type="dxa"/>
            <w:vAlign w:val="center"/>
          </w:tcPr>
          <w:p>
            <w:pPr>
              <w:spacing w:after="0" w:line="240" w:lineRule="atLeast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3216" w:type="dxa"/>
            <w:gridSpan w:val="2"/>
            <w:vAlign w:val="center"/>
          </w:tcPr>
          <w:p>
            <w:pPr>
              <w:spacing w:after="0" w:line="240" w:lineRule="atLeast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652" w:type="dxa"/>
            <w:gridSpan w:val="2"/>
            <w:vAlign w:val="center"/>
          </w:tcPr>
          <w:p>
            <w:pPr>
              <w:spacing w:after="0" w:line="240" w:lineRule="atLeast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533" w:type="dxa"/>
            <w:gridSpan w:val="2"/>
            <w:vAlign w:val="center"/>
          </w:tcPr>
          <w:p>
            <w:pPr>
              <w:spacing w:after="0" w:line="240" w:lineRule="atLeast"/>
              <w:rPr>
                <w:rFonts w:ascii="Arial" w:hAnsi="Arial" w:cs="Arial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377" w:type="dxa"/>
            <w:gridSpan w:val="4"/>
            <w:vAlign w:val="center"/>
          </w:tcPr>
          <w:p>
            <w:pPr>
              <w:spacing w:after="0" w:line="240" w:lineRule="atLeast"/>
              <w:jc w:val="right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hint="eastAsia" w:ascii="Arial" w:hAnsi="宋体" w:cs="宋体"/>
                <w:sz w:val="21"/>
                <w:szCs w:val="21"/>
                <w:lang w:eastAsia="zh-CN"/>
              </w:rPr>
              <w:t>合计：</w:t>
            </w:r>
          </w:p>
        </w:tc>
        <w:tc>
          <w:tcPr>
            <w:tcW w:w="623" w:type="dxa"/>
            <w:vAlign w:val="center"/>
          </w:tcPr>
          <w:p>
            <w:pPr>
              <w:spacing w:after="0" w:line="240" w:lineRule="atLeast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3216" w:type="dxa"/>
            <w:gridSpan w:val="2"/>
            <w:vAlign w:val="center"/>
          </w:tcPr>
          <w:p>
            <w:pPr>
              <w:spacing w:after="0" w:line="240" w:lineRule="atLeast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652" w:type="dxa"/>
            <w:gridSpan w:val="2"/>
            <w:vAlign w:val="center"/>
          </w:tcPr>
          <w:p>
            <w:pPr>
              <w:spacing w:after="0" w:line="240" w:lineRule="atLeast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533" w:type="dxa"/>
            <w:gridSpan w:val="2"/>
            <w:vAlign w:val="center"/>
          </w:tcPr>
          <w:p>
            <w:pPr>
              <w:spacing w:after="0" w:line="240" w:lineRule="atLeast"/>
              <w:rPr>
                <w:rFonts w:ascii="Arial" w:hAnsi="Arial" w:cs="Arial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1"/>
            <w:shd w:val="clear" w:color="auto" w:fill="C0C0C0"/>
            <w:vAlign w:val="center"/>
          </w:tcPr>
          <w:p>
            <w:pPr>
              <w:tabs>
                <w:tab w:val="left" w:pos="1440"/>
              </w:tabs>
              <w:spacing w:after="0" w:line="240" w:lineRule="atLeast"/>
              <w:jc w:val="center"/>
              <w:outlineLvl w:val="0"/>
              <w:rPr>
                <w:rFonts w:ascii="Arial" w:hAnsi="Arial" w:cs="Arial"/>
                <w:b/>
                <w:bCs/>
                <w:lang w:eastAsia="zh-CN"/>
              </w:rPr>
            </w:pPr>
            <w:r>
              <w:rPr>
                <w:rFonts w:hint="eastAsia" w:ascii="Arial" w:hAnsi="宋体" w:cs="宋体"/>
                <w:b/>
                <w:bCs/>
                <w:lang w:eastAsia="zh-CN"/>
              </w:rPr>
              <w:t>成绩评定方法及标准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008" w:type="dxa"/>
            <w:gridSpan w:val="3"/>
            <w:vAlign w:val="center"/>
          </w:tcPr>
          <w:p>
            <w:pPr>
              <w:snapToGrid w:val="0"/>
              <w:spacing w:after="0" w:line="240" w:lineRule="atLeast"/>
              <w:jc w:val="center"/>
              <w:rPr>
                <w:rFonts w:ascii="Arial" w:hAnsi="Arial" w:cs="Arial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Arial" w:hAnsi="宋体" w:cs="宋体"/>
                <w:b/>
                <w:bCs/>
                <w:sz w:val="21"/>
                <w:szCs w:val="21"/>
                <w:lang w:eastAsia="zh-CN"/>
              </w:rPr>
              <w:t>考核形式</w:t>
            </w:r>
          </w:p>
        </w:tc>
        <w:tc>
          <w:tcPr>
            <w:tcW w:w="5810" w:type="dxa"/>
            <w:gridSpan w:val="5"/>
            <w:vAlign w:val="center"/>
          </w:tcPr>
          <w:p>
            <w:pPr>
              <w:snapToGrid w:val="0"/>
              <w:spacing w:after="0" w:line="240" w:lineRule="atLeast"/>
              <w:ind w:left="180"/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>
              <w:rPr>
                <w:rFonts w:hint="eastAsia" w:ascii="Arial" w:hAnsi="宋体" w:cs="宋体"/>
                <w:b/>
                <w:bCs/>
                <w:sz w:val="21"/>
                <w:szCs w:val="21"/>
                <w:lang w:eastAsia="zh-CN"/>
              </w:rPr>
              <w:t>评价标准</w:t>
            </w:r>
          </w:p>
        </w:tc>
        <w:tc>
          <w:tcPr>
            <w:tcW w:w="1583" w:type="dxa"/>
            <w:gridSpan w:val="3"/>
            <w:vAlign w:val="center"/>
          </w:tcPr>
          <w:p>
            <w:pPr>
              <w:snapToGrid w:val="0"/>
              <w:spacing w:after="0" w:line="240" w:lineRule="atLeast"/>
              <w:ind w:left="180"/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>
              <w:rPr>
                <w:rFonts w:hint="eastAsia" w:ascii="Arial" w:hAnsi="宋体" w:cs="宋体"/>
                <w:b/>
                <w:bCs/>
                <w:sz w:val="21"/>
                <w:szCs w:val="21"/>
                <w:lang w:eastAsia="zh-CN"/>
              </w:rPr>
              <w:t>权重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987" w:type="dxa"/>
            <w:gridSpan w:val="2"/>
            <w:vAlign w:val="center"/>
          </w:tcPr>
          <w:p>
            <w:pPr>
              <w:snapToGrid w:val="0"/>
              <w:spacing w:after="0" w:line="240" w:lineRule="atLeast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hint="eastAsia" w:ascii="Arial" w:hAnsi="PMingLiU" w:cs="宋体"/>
                <w:sz w:val="21"/>
                <w:szCs w:val="21"/>
                <w:lang w:eastAsia="zh-CN"/>
              </w:rPr>
              <w:t>到堂情况</w:t>
            </w:r>
          </w:p>
        </w:tc>
        <w:tc>
          <w:tcPr>
            <w:tcW w:w="5881" w:type="dxa"/>
            <w:gridSpan w:val="7"/>
            <w:vAlign w:val="center"/>
          </w:tcPr>
          <w:p>
            <w:pPr>
              <w:snapToGrid w:val="0"/>
              <w:spacing w:after="0" w:line="240" w:lineRule="atLeast"/>
              <w:rPr>
                <w:rFonts w:ascii="Arial" w:hAnsi="Arial" w:cs="Arial"/>
                <w:sz w:val="21"/>
                <w:szCs w:val="21"/>
                <w:lang w:eastAsia="zh-TW"/>
              </w:rPr>
            </w:pPr>
            <w:r>
              <w:rPr>
                <w:rFonts w:hint="eastAsia" w:ascii="Arial" w:hAnsi="宋体" w:cs="宋体"/>
                <w:color w:val="000000"/>
                <w:sz w:val="21"/>
                <w:szCs w:val="21"/>
                <w:lang w:eastAsia="zh-CN"/>
              </w:rPr>
              <w:t>出席率、迟到早退、请假</w:t>
            </w:r>
          </w:p>
        </w:tc>
        <w:tc>
          <w:tcPr>
            <w:tcW w:w="1533" w:type="dxa"/>
            <w:gridSpan w:val="2"/>
            <w:vAlign w:val="center"/>
          </w:tcPr>
          <w:p>
            <w:pPr>
              <w:snapToGrid w:val="0"/>
              <w:spacing w:after="0" w:line="240" w:lineRule="atLeast"/>
              <w:ind w:left="180"/>
              <w:rPr>
                <w:rFonts w:ascii="Arial" w:hAnsi="Arial" w:cs="Arial"/>
                <w:sz w:val="21"/>
                <w:szCs w:val="21"/>
                <w:lang w:eastAsia="zh-TW"/>
              </w:rPr>
            </w:pPr>
            <w:r>
              <w:rPr>
                <w:rFonts w:ascii="Arial" w:hAnsi="Arial" w:cs="Arial"/>
                <w:sz w:val="21"/>
                <w:szCs w:val="21"/>
                <w:lang w:eastAsia="zh-CN"/>
              </w:rPr>
              <w:t>25%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987" w:type="dxa"/>
            <w:gridSpan w:val="2"/>
            <w:vAlign w:val="center"/>
          </w:tcPr>
          <w:p>
            <w:pPr>
              <w:snapToGrid w:val="0"/>
              <w:spacing w:after="0" w:line="240" w:lineRule="atLeast"/>
              <w:rPr>
                <w:rFonts w:ascii="Arial" w:hAnsi="Arial" w:eastAsia="PMingLiU"/>
                <w:sz w:val="21"/>
                <w:szCs w:val="21"/>
                <w:lang w:eastAsia="zh-TW"/>
              </w:rPr>
            </w:pPr>
            <w:r>
              <w:rPr>
                <w:rFonts w:hint="eastAsia" w:ascii="Arial" w:hAnsi="Arial" w:cs="宋体"/>
                <w:sz w:val="21"/>
                <w:szCs w:val="21"/>
                <w:lang w:eastAsia="zh-CN"/>
              </w:rPr>
              <w:t>课堂讨论</w:t>
            </w:r>
          </w:p>
        </w:tc>
        <w:tc>
          <w:tcPr>
            <w:tcW w:w="5881" w:type="dxa"/>
            <w:gridSpan w:val="7"/>
            <w:vAlign w:val="center"/>
          </w:tcPr>
          <w:p>
            <w:pPr>
              <w:snapToGrid w:val="0"/>
              <w:spacing w:after="0" w:line="240" w:lineRule="atLeast"/>
              <w:rPr>
                <w:rFonts w:ascii="Arial" w:hAnsi="Arial" w:cs="Arial"/>
                <w:sz w:val="21"/>
                <w:szCs w:val="21"/>
                <w:lang w:eastAsia="zh-TW"/>
              </w:rPr>
            </w:pPr>
            <w:r>
              <w:rPr>
                <w:rFonts w:hint="eastAsia" w:ascii="PMingLiU" w:hAnsi="PMingLiU" w:cs="宋体"/>
                <w:color w:val="000000"/>
                <w:sz w:val="21"/>
                <w:szCs w:val="21"/>
                <w:lang w:eastAsia="zh-CN"/>
              </w:rPr>
              <w:t>课程投入状况</w:t>
            </w:r>
          </w:p>
        </w:tc>
        <w:tc>
          <w:tcPr>
            <w:tcW w:w="1533" w:type="dxa"/>
            <w:gridSpan w:val="2"/>
            <w:vAlign w:val="center"/>
          </w:tcPr>
          <w:p>
            <w:pPr>
              <w:snapToGrid w:val="0"/>
              <w:spacing w:after="0" w:line="240" w:lineRule="atLeast"/>
              <w:ind w:left="180"/>
              <w:rPr>
                <w:rFonts w:ascii="Arial" w:hAnsi="Arial" w:cs="Arial"/>
                <w:sz w:val="21"/>
                <w:szCs w:val="21"/>
                <w:lang w:eastAsia="zh-TW"/>
              </w:rPr>
            </w:pPr>
            <w:r>
              <w:rPr>
                <w:rFonts w:ascii="Arial" w:hAnsi="Arial" w:cs="Arial"/>
                <w:sz w:val="21"/>
                <w:szCs w:val="21"/>
                <w:lang w:eastAsia="zh-CN"/>
              </w:rPr>
              <w:t>25%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987" w:type="dxa"/>
            <w:gridSpan w:val="2"/>
            <w:vAlign w:val="center"/>
          </w:tcPr>
          <w:p>
            <w:pPr>
              <w:snapToGrid w:val="0"/>
              <w:spacing w:after="0" w:line="240" w:lineRule="atLeast"/>
              <w:rPr>
                <w:rFonts w:ascii="Arial" w:hAnsi="Arial" w:cs="Arial"/>
                <w:sz w:val="21"/>
                <w:szCs w:val="21"/>
                <w:lang w:eastAsia="zh-TW"/>
              </w:rPr>
            </w:pPr>
            <w:r>
              <w:rPr>
                <w:rFonts w:hint="eastAsia" w:ascii="PMingLiU" w:hAnsi="PMingLiU" w:cs="宋体"/>
                <w:sz w:val="21"/>
                <w:szCs w:val="21"/>
                <w:lang w:eastAsia="zh-CN"/>
              </w:rPr>
              <w:t>期末考试</w:t>
            </w:r>
          </w:p>
        </w:tc>
        <w:tc>
          <w:tcPr>
            <w:tcW w:w="5881" w:type="dxa"/>
            <w:gridSpan w:val="7"/>
            <w:vAlign w:val="center"/>
          </w:tcPr>
          <w:p>
            <w:pPr>
              <w:snapToGrid w:val="0"/>
              <w:spacing w:after="0" w:line="240" w:lineRule="atLeast"/>
              <w:rPr>
                <w:rFonts w:ascii="Arial" w:hAnsi="Arial" w:cs="Arial"/>
                <w:sz w:val="21"/>
                <w:szCs w:val="21"/>
                <w:lang w:eastAsia="zh-TW"/>
              </w:rPr>
            </w:pPr>
            <w:r>
              <w:rPr>
                <w:rFonts w:hint="eastAsia" w:ascii="PMingLiU" w:hAnsi="PMingLiU" w:cs="宋体"/>
                <w:sz w:val="21"/>
                <w:szCs w:val="21"/>
                <w:lang w:eastAsia="zh-CN"/>
              </w:rPr>
              <w:t>期末考</w:t>
            </w:r>
          </w:p>
        </w:tc>
        <w:tc>
          <w:tcPr>
            <w:tcW w:w="1533" w:type="dxa"/>
            <w:gridSpan w:val="2"/>
            <w:vAlign w:val="center"/>
          </w:tcPr>
          <w:p>
            <w:pPr>
              <w:snapToGrid w:val="0"/>
              <w:spacing w:after="0" w:line="240" w:lineRule="atLeast"/>
              <w:ind w:left="180"/>
              <w:rPr>
                <w:rFonts w:ascii="Arial" w:hAnsi="Arial" w:eastAsia="PMingLiU"/>
                <w:sz w:val="21"/>
                <w:szCs w:val="21"/>
                <w:lang w:eastAsia="zh-TW"/>
              </w:rPr>
            </w:pPr>
            <w:r>
              <w:rPr>
                <w:rFonts w:ascii="Arial" w:hAnsi="Arial" w:cs="Arial"/>
                <w:sz w:val="21"/>
                <w:szCs w:val="21"/>
                <w:lang w:eastAsia="zh-CN"/>
              </w:rPr>
              <w:t>50%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008" w:type="dxa"/>
            <w:gridSpan w:val="3"/>
            <w:vAlign w:val="center"/>
          </w:tcPr>
          <w:p>
            <w:pPr>
              <w:snapToGrid w:val="0"/>
              <w:spacing w:after="0" w:line="240" w:lineRule="atLeast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5810" w:type="dxa"/>
            <w:gridSpan w:val="5"/>
            <w:vAlign w:val="center"/>
          </w:tcPr>
          <w:p>
            <w:pPr>
              <w:snapToGrid w:val="0"/>
              <w:spacing w:after="0" w:line="240" w:lineRule="atLeast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583" w:type="dxa"/>
            <w:gridSpan w:val="3"/>
            <w:vAlign w:val="center"/>
          </w:tcPr>
          <w:p>
            <w:pPr>
              <w:snapToGrid w:val="0"/>
              <w:spacing w:after="0" w:line="240" w:lineRule="atLeast"/>
              <w:ind w:left="180"/>
              <w:rPr>
                <w:rFonts w:ascii="Arial" w:hAnsi="Arial" w:cs="Arial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1"/>
            <w:vAlign w:val="center"/>
          </w:tcPr>
          <w:p>
            <w:pPr>
              <w:snapToGrid w:val="0"/>
              <w:spacing w:after="0" w:line="240" w:lineRule="atLeast"/>
              <w:ind w:left="180"/>
              <w:rPr>
                <w:rFonts w:ascii="Arial" w:hAnsi="Arial" w:eastAsia="PMingLiU"/>
                <w:b/>
                <w:bCs/>
                <w:sz w:val="21"/>
                <w:szCs w:val="21"/>
                <w:lang w:eastAsia="zh-TW"/>
              </w:rPr>
            </w:pPr>
            <w:r>
              <w:rPr>
                <w:rFonts w:hint="eastAsia" w:ascii="Arial" w:hAnsi="宋体" w:cs="宋体"/>
                <w:b/>
                <w:bCs/>
                <w:sz w:val="21"/>
                <w:szCs w:val="21"/>
                <w:lang w:eastAsia="zh-CN"/>
              </w:rPr>
              <w:t>大纲编写时间：</w:t>
            </w:r>
            <w:r>
              <w:rPr>
                <w:rFonts w:ascii="Arial" w:hAnsi="宋体" w:cs="Arial"/>
                <w:b/>
                <w:bCs/>
                <w:sz w:val="21"/>
                <w:szCs w:val="21"/>
                <w:lang w:eastAsia="zh-CN"/>
              </w:rPr>
              <w:t>2018/3/1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51" w:hRule="atLeast"/>
          <w:jc w:val="center"/>
        </w:trPr>
        <w:tc>
          <w:tcPr>
            <w:tcW w:w="9401" w:type="dxa"/>
            <w:gridSpan w:val="11"/>
          </w:tcPr>
          <w:p>
            <w:pPr>
              <w:tabs>
                <w:tab w:val="left" w:pos="1440"/>
              </w:tabs>
              <w:spacing w:after="0" w:line="240" w:lineRule="atLeast"/>
              <w:jc w:val="left"/>
              <w:outlineLvl w:val="0"/>
              <w:rPr>
                <w:rFonts w:ascii="Arial" w:hAnsi="Arial" w:cs="Arial"/>
                <w:b/>
                <w:bCs/>
                <w:lang w:eastAsia="zh-CN"/>
              </w:rPr>
            </w:pPr>
            <w:r>
              <w:rPr>
                <w:rFonts w:hint="eastAsia" w:ascii="Arial" w:hAnsi="宋体" w:cs="宋体"/>
                <w:b/>
                <w:bCs/>
                <w:lang w:eastAsia="zh-CN"/>
              </w:rPr>
              <w:t>系（部）审查意见：</w:t>
            </w:r>
          </w:p>
          <w:p>
            <w:pPr>
              <w:spacing w:after="0" w:line="240" w:lineRule="atLeast"/>
              <w:ind w:firstLine="57" w:firstLineChars="27"/>
              <w:jc w:val="left"/>
              <w:rPr>
                <w:rFonts w:ascii="Arial" w:hAnsi="Arial" w:cs="Arial"/>
                <w:b/>
                <w:bCs/>
                <w:sz w:val="21"/>
                <w:szCs w:val="21"/>
                <w:lang w:eastAsia="zh-CN"/>
              </w:rPr>
            </w:pPr>
          </w:p>
          <w:p>
            <w:pPr>
              <w:spacing w:after="0" w:line="240" w:lineRule="atLeast"/>
              <w:ind w:firstLine="57" w:firstLineChars="27"/>
              <w:jc w:val="left"/>
              <w:rPr>
                <w:rFonts w:ascii="Arial" w:hAnsi="Arial" w:cs="Arial"/>
                <w:b/>
                <w:bCs/>
                <w:sz w:val="21"/>
                <w:szCs w:val="21"/>
                <w:lang w:eastAsia="zh-CN"/>
              </w:rPr>
            </w:pPr>
          </w:p>
          <w:p>
            <w:pPr>
              <w:spacing w:after="0" w:line="240" w:lineRule="atLeast"/>
              <w:ind w:firstLine="945" w:firstLineChars="450"/>
              <w:rPr>
                <w:rFonts w:ascii="Arial" w:hAnsi="Arial" w:cs="Arial"/>
                <w:sz w:val="21"/>
                <w:szCs w:val="21"/>
                <w:lang w:eastAsia="zh-CN"/>
              </w:rPr>
            </w:pPr>
            <w:r>
              <w:rPr>
                <w:rFonts w:hint="eastAsia" w:ascii="Arial" w:hAnsi="宋体" w:cs="宋体"/>
                <w:sz w:val="21"/>
                <w:szCs w:val="21"/>
                <w:lang w:eastAsia="zh-CN"/>
              </w:rPr>
              <w:t>。</w:t>
            </w:r>
          </w:p>
          <w:p>
            <w:pPr>
              <w:spacing w:after="0" w:line="240" w:lineRule="atLeast"/>
              <w:rPr>
                <w:rFonts w:ascii="Arial" w:hAnsi="Arial" w:cs="Arial"/>
                <w:sz w:val="21"/>
                <w:szCs w:val="21"/>
                <w:lang w:eastAsia="zh-CN"/>
              </w:rPr>
            </w:pPr>
          </w:p>
          <w:p>
            <w:pPr>
              <w:spacing w:after="0" w:line="240" w:lineRule="atLeast"/>
              <w:ind w:right="420"/>
              <w:rPr>
                <w:rFonts w:ascii="Arial" w:hAnsi="Arial" w:cs="Arial"/>
                <w:sz w:val="21"/>
                <w:szCs w:val="21"/>
                <w:lang w:eastAsia="zh-CN"/>
              </w:rPr>
            </w:pPr>
          </w:p>
          <w:p>
            <w:pPr>
              <w:spacing w:after="0" w:line="240" w:lineRule="atLeast"/>
              <w:ind w:right="420"/>
              <w:jc w:val="right"/>
              <w:rPr>
                <w:rFonts w:ascii="Arial" w:hAnsi="Arial" w:cs="Arial"/>
                <w:sz w:val="21"/>
                <w:szCs w:val="21"/>
                <w:lang w:eastAsia="zh-CN"/>
              </w:rPr>
            </w:pPr>
            <w:r>
              <w:rPr>
                <w:rFonts w:hint="eastAsia" w:ascii="Arial" w:hAnsi="宋体" w:cs="宋体"/>
                <w:sz w:val="21"/>
                <w:szCs w:val="21"/>
                <w:lang w:eastAsia="zh-CN"/>
              </w:rPr>
              <w:t>系（部）主任签名：</w:t>
            </w:r>
            <w:r>
              <w:rPr>
                <w:rFonts w:ascii="Arial" w:hAnsi="Arial" w:cs="Arial"/>
                <w:sz w:val="21"/>
                <w:szCs w:val="21"/>
                <w:lang w:eastAsia="zh-CN"/>
              </w:rPr>
              <w:t xml:space="preserve">                         </w:t>
            </w:r>
            <w:r>
              <w:rPr>
                <w:rFonts w:hint="eastAsia" w:ascii="Arial" w:hAnsi="宋体" w:cs="宋体"/>
                <w:sz w:val="21"/>
                <w:szCs w:val="21"/>
                <w:lang w:eastAsia="zh-CN"/>
              </w:rPr>
              <w:t>日期：</w:t>
            </w:r>
            <w:r>
              <w:rPr>
                <w:rFonts w:ascii="Arial" w:hAnsi="Arial" w:cs="Arial"/>
                <w:sz w:val="21"/>
                <w:szCs w:val="21"/>
                <w:lang w:eastAsia="zh-CN"/>
              </w:rPr>
              <w:t xml:space="preserve">      </w:t>
            </w:r>
            <w:r>
              <w:rPr>
                <w:rFonts w:hint="eastAsia" w:ascii="Arial" w:hAnsi="宋体" w:cs="宋体"/>
                <w:sz w:val="21"/>
                <w:szCs w:val="21"/>
                <w:lang w:eastAsia="zh-CN"/>
              </w:rPr>
              <w:t>年</w:t>
            </w:r>
            <w:r>
              <w:rPr>
                <w:rFonts w:ascii="Arial" w:hAnsi="Arial" w:cs="Arial"/>
                <w:sz w:val="21"/>
                <w:szCs w:val="21"/>
                <w:lang w:eastAsia="zh-CN"/>
              </w:rPr>
              <w:t xml:space="preserve">    </w:t>
            </w:r>
            <w:r>
              <w:rPr>
                <w:rFonts w:hint="eastAsia" w:ascii="Arial" w:hAnsi="宋体" w:cs="宋体"/>
                <w:sz w:val="21"/>
                <w:szCs w:val="21"/>
                <w:lang w:eastAsia="zh-CN"/>
              </w:rPr>
              <w:t>月</w:t>
            </w:r>
            <w:r>
              <w:rPr>
                <w:rFonts w:ascii="Arial" w:hAnsi="Arial" w:cs="Arial"/>
                <w:sz w:val="21"/>
                <w:szCs w:val="21"/>
                <w:lang w:eastAsia="zh-CN"/>
              </w:rPr>
              <w:t xml:space="preserve">    </w:t>
            </w:r>
            <w:r>
              <w:rPr>
                <w:rFonts w:hint="eastAsia" w:ascii="Arial" w:hAnsi="宋体" w:cs="宋体"/>
                <w:sz w:val="21"/>
                <w:szCs w:val="21"/>
                <w:lang w:eastAsia="zh-CN"/>
              </w:rPr>
              <w:t>日</w:t>
            </w:r>
          </w:p>
          <w:p>
            <w:pPr>
              <w:snapToGrid w:val="0"/>
              <w:spacing w:after="0" w:line="240" w:lineRule="atLeast"/>
              <w:ind w:left="180"/>
              <w:rPr>
                <w:rFonts w:ascii="Arial" w:hAnsi="Arial" w:cs="Arial"/>
                <w:sz w:val="21"/>
                <w:szCs w:val="21"/>
                <w:lang w:eastAsia="zh-CN"/>
              </w:rPr>
            </w:pPr>
          </w:p>
        </w:tc>
      </w:tr>
    </w:tbl>
    <w:p>
      <w:pPr>
        <w:spacing w:line="360" w:lineRule="exact"/>
        <w:ind w:left="31680" w:hanging="738" w:hangingChars="350"/>
        <w:rPr>
          <w:rFonts w:ascii="Arial" w:hAnsi="Arial" w:cs="Arial"/>
          <w:b/>
          <w:bCs/>
          <w:sz w:val="21"/>
          <w:szCs w:val="21"/>
          <w:lang w:eastAsia="zh-CN"/>
        </w:rPr>
      </w:pPr>
      <w:r>
        <w:rPr>
          <w:rFonts w:hint="eastAsia" w:ascii="Arial" w:hAnsi="宋体" w:cs="宋体"/>
          <w:b/>
          <w:bCs/>
          <w:sz w:val="21"/>
          <w:szCs w:val="21"/>
          <w:lang w:eastAsia="zh-CN"/>
        </w:rPr>
        <w:t>注：</w:t>
      </w:r>
      <w:r>
        <w:rPr>
          <w:rFonts w:ascii="Arial" w:hAnsi="Arial" w:cs="Arial"/>
          <w:b/>
          <w:bCs/>
          <w:sz w:val="21"/>
          <w:szCs w:val="21"/>
          <w:lang w:eastAsia="zh-CN"/>
        </w:rPr>
        <w:t>1</w:t>
      </w:r>
      <w:r>
        <w:rPr>
          <w:rFonts w:hint="eastAsia" w:ascii="Arial" w:hAnsi="宋体" w:cs="宋体"/>
          <w:b/>
          <w:bCs/>
          <w:sz w:val="21"/>
          <w:szCs w:val="21"/>
          <w:lang w:eastAsia="zh-CN"/>
        </w:rPr>
        <w:t>、课程教学目标：请精炼概括</w:t>
      </w:r>
      <w:r>
        <w:rPr>
          <w:rFonts w:ascii="Arial" w:hAnsi="Arial" w:cs="Arial"/>
          <w:b/>
          <w:bCs/>
          <w:sz w:val="21"/>
          <w:szCs w:val="21"/>
          <w:lang w:eastAsia="zh-CN"/>
        </w:rPr>
        <w:t>3-5</w:t>
      </w:r>
      <w:r>
        <w:rPr>
          <w:rFonts w:hint="eastAsia" w:ascii="Arial" w:hAnsi="宋体" w:cs="宋体"/>
          <w:b/>
          <w:bCs/>
          <w:sz w:val="21"/>
          <w:szCs w:val="21"/>
          <w:lang w:eastAsia="zh-CN"/>
        </w:rPr>
        <w:t>条目标，并注明每条目标所要求的学习目标层次（理解、运用、分析、综合和评价）。本课程教学目标须与授课对象的专业培养目标有一定的对应关系</w:t>
      </w:r>
    </w:p>
    <w:p>
      <w:pPr>
        <w:spacing w:line="360" w:lineRule="exact"/>
        <w:ind w:left="31680" w:hanging="738" w:hangingChars="350"/>
        <w:rPr>
          <w:rFonts w:ascii="Arial" w:hAnsi="Arial" w:cs="Arial"/>
          <w:b/>
          <w:bCs/>
          <w:sz w:val="21"/>
          <w:szCs w:val="21"/>
          <w:lang w:eastAsia="zh-CN"/>
        </w:rPr>
      </w:pPr>
      <w:r>
        <w:rPr>
          <w:rFonts w:ascii="Arial" w:hAnsi="Arial" w:cs="Arial"/>
          <w:b/>
          <w:bCs/>
          <w:sz w:val="21"/>
          <w:szCs w:val="21"/>
          <w:lang w:eastAsia="zh-CN"/>
        </w:rPr>
        <w:t xml:space="preserve">    2</w:t>
      </w:r>
      <w:r>
        <w:rPr>
          <w:rFonts w:hint="eastAsia" w:ascii="Arial" w:hAnsi="宋体" w:cs="宋体"/>
          <w:b/>
          <w:bCs/>
          <w:sz w:val="21"/>
          <w:szCs w:val="21"/>
          <w:lang w:eastAsia="zh-CN"/>
        </w:rPr>
        <w:t>、学生核心能力即毕业要求或培养要求，请任课教师从授课对象人才培养方案中对应部分复制（</w:t>
      </w:r>
      <w:r>
        <w:rPr>
          <w:rFonts w:ascii="Arial" w:hAnsi="Arial" w:cs="Arial"/>
          <w:b/>
          <w:bCs/>
          <w:sz w:val="21"/>
          <w:szCs w:val="21"/>
          <w:lang w:eastAsia="zh-CN"/>
        </w:rPr>
        <w:t>http://jwc.dgut.edu.cn/</w:t>
      </w:r>
      <w:r>
        <w:rPr>
          <w:rFonts w:hint="eastAsia" w:ascii="Arial" w:hAnsi="宋体" w:cs="宋体"/>
          <w:b/>
          <w:bCs/>
          <w:sz w:val="21"/>
          <w:szCs w:val="21"/>
          <w:lang w:eastAsia="zh-CN"/>
        </w:rPr>
        <w:t>）</w:t>
      </w:r>
    </w:p>
    <w:p>
      <w:pPr>
        <w:spacing w:line="360" w:lineRule="exact"/>
        <w:ind w:left="31680" w:hanging="738" w:hangingChars="350"/>
        <w:rPr>
          <w:rFonts w:ascii="Arial" w:hAnsi="Arial" w:cs="Arial"/>
          <w:b/>
          <w:bCs/>
          <w:sz w:val="21"/>
          <w:szCs w:val="21"/>
          <w:lang w:eastAsia="zh-CN"/>
        </w:rPr>
      </w:pPr>
      <w:r>
        <w:rPr>
          <w:rFonts w:ascii="Arial" w:hAnsi="Arial" w:cs="Arial"/>
          <w:b/>
          <w:bCs/>
          <w:sz w:val="21"/>
          <w:szCs w:val="21"/>
          <w:lang w:eastAsia="zh-CN"/>
        </w:rPr>
        <w:t xml:space="preserve">    3</w:t>
      </w:r>
      <w:r>
        <w:rPr>
          <w:rFonts w:hint="eastAsia" w:ascii="Arial" w:hAnsi="宋体" w:cs="宋体"/>
          <w:b/>
          <w:bCs/>
          <w:sz w:val="21"/>
          <w:szCs w:val="21"/>
          <w:lang w:eastAsia="zh-CN"/>
        </w:rPr>
        <w:t>、教学方式可选：课堂讲授</w:t>
      </w:r>
      <w:r>
        <w:rPr>
          <w:rFonts w:ascii="Arial" w:hAnsi="Arial" w:cs="Arial"/>
          <w:b/>
          <w:bCs/>
          <w:sz w:val="21"/>
          <w:szCs w:val="21"/>
          <w:lang w:eastAsia="zh-CN"/>
        </w:rPr>
        <w:t>/</w:t>
      </w:r>
      <w:r>
        <w:rPr>
          <w:rFonts w:hint="eastAsia" w:ascii="Arial" w:hAnsi="宋体" w:cs="宋体"/>
          <w:b/>
          <w:bCs/>
          <w:sz w:val="21"/>
          <w:szCs w:val="21"/>
          <w:lang w:eastAsia="zh-CN"/>
        </w:rPr>
        <w:t>小组讨论</w:t>
      </w:r>
      <w:r>
        <w:rPr>
          <w:rFonts w:ascii="Arial" w:hAnsi="Arial" w:cs="Arial"/>
          <w:b/>
          <w:bCs/>
          <w:sz w:val="21"/>
          <w:szCs w:val="21"/>
          <w:lang w:eastAsia="zh-CN"/>
        </w:rPr>
        <w:t>/</w:t>
      </w:r>
      <w:r>
        <w:rPr>
          <w:rFonts w:hint="eastAsia" w:ascii="Arial" w:hAnsi="宋体" w:cs="宋体"/>
          <w:b/>
          <w:bCs/>
          <w:sz w:val="21"/>
          <w:szCs w:val="21"/>
          <w:lang w:eastAsia="zh-CN"/>
        </w:rPr>
        <w:t>实验</w:t>
      </w:r>
      <w:r>
        <w:rPr>
          <w:rFonts w:ascii="Arial" w:hAnsi="Arial" w:cs="Arial"/>
          <w:b/>
          <w:bCs/>
          <w:sz w:val="21"/>
          <w:szCs w:val="21"/>
          <w:lang w:eastAsia="zh-CN"/>
        </w:rPr>
        <w:t>/</w:t>
      </w:r>
      <w:r>
        <w:rPr>
          <w:rFonts w:hint="eastAsia" w:ascii="Arial" w:hAnsi="宋体" w:cs="宋体"/>
          <w:b/>
          <w:bCs/>
          <w:sz w:val="21"/>
          <w:szCs w:val="21"/>
          <w:lang w:eastAsia="zh-CN"/>
        </w:rPr>
        <w:t>实训</w:t>
      </w:r>
    </w:p>
    <w:p>
      <w:pPr>
        <w:spacing w:line="360" w:lineRule="exact"/>
        <w:rPr>
          <w:rFonts w:ascii="Arial" w:hAnsi="Arial" w:cs="Arial"/>
          <w:b/>
          <w:bCs/>
          <w:sz w:val="21"/>
          <w:szCs w:val="21"/>
          <w:lang w:eastAsia="zh-CN"/>
        </w:rPr>
      </w:pPr>
      <w:r>
        <w:rPr>
          <w:rFonts w:ascii="Arial" w:hAnsi="Arial" w:cs="Arial"/>
          <w:b/>
          <w:bCs/>
          <w:sz w:val="21"/>
          <w:szCs w:val="21"/>
          <w:lang w:eastAsia="zh-CN"/>
        </w:rPr>
        <w:t xml:space="preserve">    4</w:t>
      </w:r>
      <w:r>
        <w:rPr>
          <w:rFonts w:hint="eastAsia" w:ascii="Arial" w:hAnsi="宋体" w:cs="宋体"/>
          <w:b/>
          <w:bCs/>
          <w:sz w:val="21"/>
          <w:szCs w:val="21"/>
          <w:lang w:eastAsia="zh-CN"/>
        </w:rPr>
        <w:t>、若课程无理论教学环节或无实践教学环节，可将相应的教学进度表删掉。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IDFont + F2">
    <w:altName w:val="Segoe Print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PMingLiU">
    <w:panose1 w:val="02020500000000000000"/>
    <w:charset w:val="88"/>
    <w:family w:val="roman"/>
    <w:pitch w:val="default"/>
    <w:sig w:usb0="A00002FF" w:usb1="28CFFCFA" w:usb2="00000016" w:usb3="00000000" w:csb0="001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oNotHyphenateCaps/>
  <w:drawingGridHorizontalSpacing w:val="120"/>
  <w:drawingGridVerticalSpacing w:val="163"/>
  <w:displayHorizontalDrawingGridEvery w:val="2"/>
  <w:displayVerticalDrawingGridEvery w:val="2"/>
  <w:noPunctuationKerning w:val="1"/>
  <w:characterSpacingControl w:val="compressPunctuation"/>
  <w:noLineBreaksAfter w:lang="zh-CN" w:val="([{£¥‘“‵〈《「『【〔〝︵︷︹︻︽︿﹁﹃﹙﹛﹝（｛"/>
  <w:noLineBreaksBefore w:lang="zh-CN" w:val="!),.:;?]}¢·–—’”•‥…‧′╴、。〉》」』】〕〞︰︱︳︴︶︸︺︼︾﹀﹂﹄﹏﹐﹑﹒﹔﹕﹖﹗﹚﹜﹞！），．：；？］｜｝､"/>
  <w:doNotValidateAgainstSchema/>
  <w:doNotDemarcateInvalidXml/>
  <w:compat>
    <w:spaceForUL/>
    <w:balanceSingleByteDoubleByteWidth/>
    <w:doNotLeaveBackslashAlon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C23799B"/>
    <w:rsid w:val="000041EE"/>
    <w:rsid w:val="00061F27"/>
    <w:rsid w:val="0006698D"/>
    <w:rsid w:val="00087B74"/>
    <w:rsid w:val="000B626E"/>
    <w:rsid w:val="000C2D4A"/>
    <w:rsid w:val="000E0AE8"/>
    <w:rsid w:val="00155E5A"/>
    <w:rsid w:val="00171228"/>
    <w:rsid w:val="00173269"/>
    <w:rsid w:val="001B31E9"/>
    <w:rsid w:val="001D28E8"/>
    <w:rsid w:val="001F20BC"/>
    <w:rsid w:val="002111AE"/>
    <w:rsid w:val="00227119"/>
    <w:rsid w:val="00232A18"/>
    <w:rsid w:val="00271F37"/>
    <w:rsid w:val="002E27E1"/>
    <w:rsid w:val="003044FA"/>
    <w:rsid w:val="0037561C"/>
    <w:rsid w:val="003C66D8"/>
    <w:rsid w:val="003E66A6"/>
    <w:rsid w:val="00411527"/>
    <w:rsid w:val="00414FC8"/>
    <w:rsid w:val="00457E42"/>
    <w:rsid w:val="00467E85"/>
    <w:rsid w:val="004B3994"/>
    <w:rsid w:val="004D29DE"/>
    <w:rsid w:val="004D319F"/>
    <w:rsid w:val="004E0481"/>
    <w:rsid w:val="004E7804"/>
    <w:rsid w:val="004F1A3B"/>
    <w:rsid w:val="005639AB"/>
    <w:rsid w:val="005911D3"/>
    <w:rsid w:val="005F174F"/>
    <w:rsid w:val="0063410F"/>
    <w:rsid w:val="0065651C"/>
    <w:rsid w:val="006B4F64"/>
    <w:rsid w:val="006F63DA"/>
    <w:rsid w:val="00735FDE"/>
    <w:rsid w:val="00770F0D"/>
    <w:rsid w:val="00776AF2"/>
    <w:rsid w:val="00785779"/>
    <w:rsid w:val="007A154B"/>
    <w:rsid w:val="008147FF"/>
    <w:rsid w:val="00815F78"/>
    <w:rsid w:val="008512DF"/>
    <w:rsid w:val="00855020"/>
    <w:rsid w:val="00885EED"/>
    <w:rsid w:val="00892ADC"/>
    <w:rsid w:val="00896971"/>
    <w:rsid w:val="008F6642"/>
    <w:rsid w:val="00917C66"/>
    <w:rsid w:val="009349EE"/>
    <w:rsid w:val="0096004C"/>
    <w:rsid w:val="0097417A"/>
    <w:rsid w:val="009A2B5C"/>
    <w:rsid w:val="009A7A3A"/>
    <w:rsid w:val="009B039D"/>
    <w:rsid w:val="009B3EAE"/>
    <w:rsid w:val="009C3354"/>
    <w:rsid w:val="009D3079"/>
    <w:rsid w:val="00A10509"/>
    <w:rsid w:val="00A84D68"/>
    <w:rsid w:val="00A85774"/>
    <w:rsid w:val="00AA199F"/>
    <w:rsid w:val="00AB00C2"/>
    <w:rsid w:val="00AD71D1"/>
    <w:rsid w:val="00AE48DD"/>
    <w:rsid w:val="00B05FEC"/>
    <w:rsid w:val="00B833A7"/>
    <w:rsid w:val="00B8632F"/>
    <w:rsid w:val="00BB35F5"/>
    <w:rsid w:val="00C04820"/>
    <w:rsid w:val="00C17771"/>
    <w:rsid w:val="00C41D05"/>
    <w:rsid w:val="00C479CB"/>
    <w:rsid w:val="00C705DD"/>
    <w:rsid w:val="00C76FA2"/>
    <w:rsid w:val="00CA1AB8"/>
    <w:rsid w:val="00CC4A46"/>
    <w:rsid w:val="00CD2F8F"/>
    <w:rsid w:val="00D43964"/>
    <w:rsid w:val="00D45246"/>
    <w:rsid w:val="00D62B41"/>
    <w:rsid w:val="00D64EC5"/>
    <w:rsid w:val="00DB45CF"/>
    <w:rsid w:val="00DB5724"/>
    <w:rsid w:val="00DF5C03"/>
    <w:rsid w:val="00E0505F"/>
    <w:rsid w:val="00E25E89"/>
    <w:rsid w:val="00E413E8"/>
    <w:rsid w:val="00E53A4C"/>
    <w:rsid w:val="00E53E23"/>
    <w:rsid w:val="00E90A24"/>
    <w:rsid w:val="00EA0CC9"/>
    <w:rsid w:val="00EC2295"/>
    <w:rsid w:val="00EC6668"/>
    <w:rsid w:val="00ED3FCA"/>
    <w:rsid w:val="00F31667"/>
    <w:rsid w:val="00F617C2"/>
    <w:rsid w:val="00F62B56"/>
    <w:rsid w:val="00F96D96"/>
    <w:rsid w:val="00FE22C8"/>
    <w:rsid w:val="20B77428"/>
    <w:rsid w:val="28AD1D92"/>
    <w:rsid w:val="2C23799B"/>
    <w:rsid w:val="62602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99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99" w:name="Balloon Text"/>
    <w:lsdException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20"/>
      <w:jc w:val="both"/>
    </w:pPr>
    <w:rPr>
      <w:rFonts w:ascii="Times New Roman" w:hAnsi="Times New Roman" w:eastAsia="宋体" w:cs="Times New Roman"/>
      <w:kern w:val="0"/>
      <w:sz w:val="24"/>
      <w:szCs w:val="24"/>
      <w:lang w:val="en-US" w:eastAsia="en-US" w:bidi="ar-SA"/>
    </w:rPr>
  </w:style>
  <w:style w:type="character" w:default="1" w:styleId="5">
    <w:name w:val="Default Paragraph Font"/>
    <w:semiHidden/>
    <w:qFormat/>
    <w:uiPriority w:val="99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4"/>
    <w:semiHidden/>
    <w:uiPriority w:val="99"/>
    <w:pPr>
      <w:spacing w:after="0"/>
    </w:pPr>
    <w:rPr>
      <w:sz w:val="18"/>
      <w:szCs w:val="18"/>
    </w:rPr>
  </w:style>
  <w:style w:type="paragraph" w:styleId="3">
    <w:name w:val="footer"/>
    <w:basedOn w:val="1"/>
    <w:link w:val="12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Strong"/>
    <w:basedOn w:val="5"/>
    <w:qFormat/>
    <w:locked/>
    <w:uiPriority w:val="99"/>
    <w:rPr>
      <w:b/>
      <w:bCs/>
    </w:rPr>
  </w:style>
  <w:style w:type="table" w:styleId="8">
    <w:name w:val="Table Grid"/>
    <w:basedOn w:val="7"/>
    <w:uiPriority w:val="99"/>
    <w:pPr>
      <w:widowControl w:val="0"/>
      <w:jc w:val="both"/>
    </w:pPr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9">
    <w:name w:val="列出段落1"/>
    <w:basedOn w:val="1"/>
    <w:qFormat/>
    <w:uiPriority w:val="99"/>
    <w:pPr>
      <w:widowControl w:val="0"/>
      <w:spacing w:after="0"/>
      <w:ind w:left="480" w:leftChars="200"/>
      <w:jc w:val="left"/>
    </w:pPr>
    <w:rPr>
      <w:rFonts w:ascii="Calibri" w:hAnsi="Calibri" w:cs="Calibri"/>
      <w:kern w:val="2"/>
      <w:lang w:eastAsia="zh-TW"/>
    </w:rPr>
  </w:style>
  <w:style w:type="character" w:customStyle="1" w:styleId="10">
    <w:name w:val="fontstyle01"/>
    <w:basedOn w:val="5"/>
    <w:qFormat/>
    <w:uiPriority w:val="99"/>
    <w:rPr>
      <w:rFonts w:ascii="CIDFont + F2" w:hAnsi="CIDFont + F2" w:cs="CIDFont + F2"/>
      <w:color w:val="000000"/>
      <w:sz w:val="20"/>
      <w:szCs w:val="20"/>
    </w:rPr>
  </w:style>
  <w:style w:type="character" w:customStyle="1" w:styleId="11">
    <w:name w:val="Header Char"/>
    <w:basedOn w:val="5"/>
    <w:link w:val="4"/>
    <w:qFormat/>
    <w:locked/>
    <w:uiPriority w:val="99"/>
    <w:rPr>
      <w:rFonts w:eastAsia="Times New Roman"/>
      <w:sz w:val="18"/>
      <w:szCs w:val="18"/>
      <w:lang w:eastAsia="en-US"/>
    </w:rPr>
  </w:style>
  <w:style w:type="character" w:customStyle="1" w:styleId="12">
    <w:name w:val="Footer Char"/>
    <w:basedOn w:val="5"/>
    <w:link w:val="3"/>
    <w:locked/>
    <w:uiPriority w:val="99"/>
    <w:rPr>
      <w:rFonts w:eastAsia="Times New Roman"/>
      <w:sz w:val="18"/>
      <w:szCs w:val="18"/>
      <w:lang w:eastAsia="en-US"/>
    </w:rPr>
  </w:style>
  <w:style w:type="paragraph" w:styleId="13">
    <w:name w:val="List Paragraph"/>
    <w:basedOn w:val="1"/>
    <w:qFormat/>
    <w:uiPriority w:val="99"/>
    <w:pPr>
      <w:ind w:firstLine="420" w:firstLineChars="200"/>
    </w:pPr>
  </w:style>
  <w:style w:type="character" w:customStyle="1" w:styleId="14">
    <w:name w:val="Balloon Text Char"/>
    <w:basedOn w:val="5"/>
    <w:link w:val="2"/>
    <w:qFormat/>
    <w:locked/>
    <w:uiPriority w:val="99"/>
    <w:rPr>
      <w:rFonts w:eastAsia="Times New Roman"/>
      <w:sz w:val="18"/>
      <w:szCs w:val="18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Company>Microsoft</Company>
  <Pages>4</Pages>
  <Words>436</Words>
  <Characters>2488</Characters>
  <Lines>0</Lines>
  <Paragraphs>0</Paragraphs>
  <TotalTime>0</TotalTime>
  <ScaleCrop>false</ScaleCrop>
  <LinksUpToDate>false</LinksUpToDate>
  <CharactersWithSpaces>0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2017-09-01T07:23:00Z</dcterms:created>
  <dc:creator>lenovo</dc:creator>
  <cp:lastModifiedBy>DELL</cp:lastModifiedBy>
  <cp:lastPrinted>2017-01-05T16:24:00Z</cp:lastPrinted>
  <dcterms:modified xsi:type="dcterms:W3CDTF">2018-03-09T07:17:07Z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