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1A55F8">
        <w:rPr>
          <w:rFonts w:ascii="宋体" w:hAnsi="宋体" w:hint="eastAsia"/>
          <w:b/>
          <w:sz w:val="32"/>
          <w:szCs w:val="32"/>
        </w:rPr>
        <w:t>中国现当代文学</w:t>
      </w:r>
      <w:r w:rsidR="003A4774">
        <w:rPr>
          <w:rFonts w:ascii="宋体" w:eastAsiaTheme="minorEastAsia" w:hAnsi="宋体" w:hint="eastAsia"/>
          <w:b/>
          <w:sz w:val="32"/>
          <w:szCs w:val="32"/>
          <w:lang w:eastAsia="zh-CN"/>
        </w:rPr>
        <w:t>1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56"/>
        <w:gridCol w:w="367"/>
        <w:gridCol w:w="622"/>
        <w:gridCol w:w="1535"/>
        <w:gridCol w:w="1654"/>
        <w:gridCol w:w="1554"/>
        <w:gridCol w:w="49"/>
        <w:gridCol w:w="527"/>
        <w:gridCol w:w="1089"/>
      </w:tblGrid>
      <w:tr w:rsidR="002E27E1" w:rsidRPr="002E27E1" w:rsidTr="00807055">
        <w:trPr>
          <w:trHeight w:val="340"/>
          <w:jc w:val="center"/>
        </w:trPr>
        <w:tc>
          <w:tcPr>
            <w:tcW w:w="452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1A55F8">
              <w:rPr>
                <w:rFonts w:ascii="宋体" w:hAnsi="宋体" w:hint="eastAsia"/>
                <w:szCs w:val="21"/>
              </w:rPr>
              <w:t>中国现当代文学</w:t>
            </w:r>
            <w:r w:rsidR="001A55F8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87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1A55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1A55F8">
              <w:rPr>
                <w:rFonts w:ascii="微软雅黑" w:eastAsia="微软雅黑" w:hAnsi="微软雅黑" w:hint="eastAsia"/>
                <w:color w:val="000000"/>
                <w:shd w:val="clear" w:color="auto" w:fill="FFFFFF"/>
              </w:rPr>
              <w:t>Chinese</w:t>
            </w:r>
            <w:proofErr w:type="spellEnd"/>
            <w:r w:rsidR="001A55F8">
              <w:rPr>
                <w:rFonts w:ascii="微软雅黑" w:eastAsia="微软雅黑" w:hAnsi="微软雅黑" w:hint="eastAsia"/>
                <w:color w:val="000000"/>
                <w:shd w:val="clear" w:color="auto" w:fill="FFFFFF"/>
              </w:rPr>
              <w:t xml:space="preserve">  Modern  Literature</w:t>
            </w:r>
          </w:p>
        </w:tc>
      </w:tr>
      <w:tr w:rsidR="002E27E1" w:rsidRPr="002E27E1" w:rsidTr="00807055">
        <w:trPr>
          <w:trHeight w:val="340"/>
          <w:jc w:val="center"/>
        </w:trPr>
        <w:tc>
          <w:tcPr>
            <w:tcW w:w="452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1A55F8" w:rsidRPr="001A55F8">
              <w:rPr>
                <w:rFonts w:ascii="宋体" w:eastAsia="宋体" w:hAnsi="宋体"/>
                <w:b/>
                <w:sz w:val="21"/>
                <w:szCs w:val="21"/>
              </w:rPr>
              <w:t>64/4/4</w:t>
            </w:r>
          </w:p>
        </w:tc>
        <w:tc>
          <w:tcPr>
            <w:tcW w:w="487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83287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1A55F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2E27E1" w:rsidTr="00807055">
        <w:trPr>
          <w:trHeight w:val="340"/>
          <w:jc w:val="center"/>
        </w:trPr>
        <w:tc>
          <w:tcPr>
            <w:tcW w:w="4528" w:type="dxa"/>
            <w:gridSpan w:val="5"/>
            <w:vAlign w:val="center"/>
          </w:tcPr>
          <w:p w:rsidR="002E27E1" w:rsidRPr="001A55F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A2461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2018-2019</w:t>
            </w:r>
            <w:r w:rsidR="001A55F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学年1学期</w:t>
            </w:r>
          </w:p>
        </w:tc>
        <w:tc>
          <w:tcPr>
            <w:tcW w:w="487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1A55F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松山湖校区</w:t>
            </w:r>
            <w:r w:rsidR="00A2461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6D404</w:t>
            </w:r>
            <w:r w:rsidR="00C029A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6D</w:t>
            </w:r>
            <w:r w:rsidR="001A55F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40</w:t>
            </w:r>
            <w:r w:rsidR="00A2461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A55F8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A2461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</w:t>
            </w:r>
            <w:r w:rsidR="001A55F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汉语言1、2班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1A55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文传学院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1A55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郑阿平  副教授</w:t>
            </w:r>
          </w:p>
        </w:tc>
      </w:tr>
      <w:tr w:rsidR="002E27E1" w:rsidRPr="002E27E1" w:rsidTr="00807055">
        <w:trPr>
          <w:trHeight w:val="437"/>
          <w:jc w:val="center"/>
        </w:trPr>
        <w:tc>
          <w:tcPr>
            <w:tcW w:w="452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1A55F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13794900629</w:t>
            </w:r>
          </w:p>
        </w:tc>
        <w:tc>
          <w:tcPr>
            <w:tcW w:w="487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EB7D3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501829656@QQ.COM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FC0A4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F27B8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19周 课室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1A55F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012E8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012E8C">
              <w:rPr>
                <w:rFonts w:ascii="宋体" w:eastAsiaTheme="minorEastAsia" w:hAnsi="宋体" w:hint="eastAsia"/>
                <w:szCs w:val="21"/>
                <w:lang w:eastAsia="zh-CN"/>
              </w:rPr>
              <w:t>《中国现代文学三十年》，钱理群，北京大学出版社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012E8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各类现代文学史资料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052478">
              <w:rPr>
                <w:rFonts w:ascii="宋体" w:hAnsi="宋体" w:hint="eastAsia"/>
                <w:szCs w:val="30"/>
              </w:rPr>
              <w:t>《中国现当代文学》作为</w:t>
            </w:r>
            <w:r w:rsidR="00052478" w:rsidRPr="00FB1D98">
              <w:rPr>
                <w:rFonts w:ascii="宋体" w:hAnsi="宋体" w:hint="eastAsia"/>
                <w:szCs w:val="30"/>
              </w:rPr>
              <w:t>中国文学的重要组成部分，</w:t>
            </w:r>
            <w:r w:rsidR="00052478" w:rsidRPr="00FB1D98">
              <w:rPr>
                <w:rFonts w:hint="eastAsia"/>
                <w:color w:val="000000"/>
                <w:szCs w:val="18"/>
              </w:rPr>
              <w:t>是汉语言文学专业的专业主干课程，</w:t>
            </w:r>
            <w:r w:rsidR="00052478">
              <w:rPr>
                <w:rFonts w:hint="eastAsia"/>
                <w:color w:val="000000"/>
                <w:szCs w:val="18"/>
              </w:rPr>
              <w:t>是</w:t>
            </w:r>
            <w:r w:rsidR="00052478" w:rsidRPr="00FB1D98">
              <w:rPr>
                <w:rFonts w:ascii="宋体" w:hAnsi="宋体" w:hint="eastAsia"/>
                <w:szCs w:val="30"/>
              </w:rPr>
              <w:t>研究“五四”以来中国现代文学的发展历史的科学，</w:t>
            </w:r>
            <w:r w:rsidR="00052478" w:rsidRPr="00FB1D98">
              <w:rPr>
                <w:rFonts w:ascii="宋体" w:hAnsi="宋体" w:hint="eastAsia"/>
              </w:rPr>
              <w:t>是一门适合汉语言文学专业和汉语言师范专业的</w:t>
            </w:r>
            <w:r w:rsidR="00052478" w:rsidRPr="00FB1D98">
              <w:rPr>
                <w:rFonts w:ascii="宋体" w:hAnsi="宋体" w:hint="eastAsia"/>
                <w:szCs w:val="30"/>
              </w:rPr>
              <w:t>基础课。</w:t>
            </w:r>
            <w:r w:rsidR="00052478" w:rsidRPr="00FB1D98">
              <w:rPr>
                <w:rFonts w:ascii="宋体" w:hAnsi="宋体" w:hint="eastAsia"/>
              </w:rPr>
              <w:t>其教学研究对象是自“五四”以来的中国现当代文学的发展历史，主要包括文学运动与思潮，代表性的作家、经典性的作品。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735FDE" w:rsidRPr="00917C66" w:rsidTr="00807055">
        <w:trPr>
          <w:trHeight w:val="2920"/>
          <w:jc w:val="center"/>
        </w:trPr>
        <w:tc>
          <w:tcPr>
            <w:tcW w:w="6182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052478" w:rsidRDefault="00917C66" w:rsidP="00052478">
            <w:pPr>
              <w:tabs>
                <w:tab w:val="left" w:pos="1440"/>
              </w:tabs>
              <w:spacing w:line="360" w:lineRule="atLeast"/>
              <w:ind w:firstLineChars="200" w:firstLine="422"/>
              <w:outlineLvl w:val="0"/>
              <w:rPr>
                <w:rFonts w:ascii="宋体" w:hAnsi="宋体" w:cs="宋体"/>
                <w:color w:val="000000"/>
                <w:szCs w:val="18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052478" w:rsidRPr="00FB1D98">
              <w:rPr>
                <w:rFonts w:ascii="宋体" w:hAnsi="宋体" w:cs="宋体" w:hint="eastAsia"/>
                <w:color w:val="000000"/>
                <w:szCs w:val="18"/>
              </w:rPr>
              <w:t xml:space="preserve"> </w:t>
            </w:r>
            <w:proofErr w:type="spellStart"/>
            <w:r w:rsidR="00052478" w:rsidRPr="00FB1D98">
              <w:rPr>
                <w:rFonts w:ascii="宋体" w:hAnsi="宋体" w:cs="宋体" w:hint="eastAsia"/>
                <w:color w:val="000000"/>
                <w:szCs w:val="18"/>
              </w:rPr>
              <w:t>使学生较为系统的了解中国现当代文学发展的概貌，理清中国现代文学演化的脉络，探讨它的历史规律，总结它的经验、教训</w:t>
            </w:r>
            <w:proofErr w:type="spellEnd"/>
            <w:r w:rsidR="00052478">
              <w:rPr>
                <w:rFonts w:ascii="宋体" w:hAnsi="宋体" w:cs="宋体" w:hint="eastAsia"/>
                <w:color w:val="000000"/>
                <w:szCs w:val="18"/>
              </w:rPr>
              <w:t>。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052478">
              <w:rPr>
                <w:rFonts w:ascii="宋体" w:hAnsi="宋体" w:cs="宋体" w:hint="eastAsia"/>
                <w:color w:val="000000"/>
                <w:szCs w:val="18"/>
              </w:rPr>
              <w:t xml:space="preserve"> </w:t>
            </w:r>
            <w:proofErr w:type="spellStart"/>
            <w:r w:rsidR="00052478">
              <w:rPr>
                <w:rFonts w:ascii="宋体" w:hAnsi="宋体" w:cs="宋体" w:hint="eastAsia"/>
                <w:color w:val="000000"/>
                <w:szCs w:val="18"/>
              </w:rPr>
              <w:t>培养学生正确观察、评价文学现象的立场、观点和方法</w:t>
            </w:r>
            <w:proofErr w:type="spellEnd"/>
            <w:r w:rsidR="00052478">
              <w:rPr>
                <w:rFonts w:ascii="宋体" w:hAnsi="宋体" w:cs="宋体" w:hint="eastAsia"/>
                <w:color w:val="000000"/>
                <w:szCs w:val="18"/>
              </w:rPr>
              <w:t>。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052478" w:rsidRPr="00FB1D98">
              <w:rPr>
                <w:rFonts w:ascii="宋体" w:hAnsi="宋体" w:cs="宋体" w:hint="eastAsia"/>
                <w:color w:val="000000"/>
                <w:szCs w:val="18"/>
              </w:rPr>
              <w:t xml:space="preserve"> </w:t>
            </w:r>
            <w:proofErr w:type="spellStart"/>
            <w:r w:rsidR="00052478" w:rsidRPr="00FB1D98">
              <w:rPr>
                <w:rFonts w:ascii="宋体" w:hAnsi="宋体" w:cs="宋体" w:hint="eastAsia"/>
                <w:color w:val="000000"/>
                <w:szCs w:val="18"/>
              </w:rPr>
              <w:t>训练学生分析、鉴赏现代作家作品的能力，从而切实提高学生的现代文学修养，陶冶自己的理想、情操和美感</w:t>
            </w:r>
            <w:proofErr w:type="spellEnd"/>
            <w:r w:rsidR="00052478" w:rsidRPr="00EE264B">
              <w:rPr>
                <w:rFonts w:ascii="宋体" w:hAnsi="宋体" w:cs="宋体" w:hint="eastAsia"/>
                <w:color w:val="000000"/>
                <w:szCs w:val="18"/>
              </w:rPr>
              <w:t>。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219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807055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743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57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8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807055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A4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3" w:type="dxa"/>
            <w:gridSpan w:val="2"/>
            <w:vAlign w:val="center"/>
          </w:tcPr>
          <w:p w:rsidR="00735FDE" w:rsidRPr="002E27E1" w:rsidRDefault="00A4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7F3AA6">
              <w:rPr>
                <w:rFonts w:ascii="宋体" w:hAnsi="宋体" w:hint="eastAsia"/>
              </w:rPr>
              <w:t>文学革命的发生</w:t>
            </w:r>
            <w:r>
              <w:rPr>
                <w:rFonts w:ascii="宋体" w:hAnsi="宋体" w:hint="eastAsia"/>
              </w:rPr>
              <w:t>，</w:t>
            </w:r>
            <w:r w:rsidRPr="007F3AA6">
              <w:rPr>
                <w:rFonts w:ascii="宋体" w:hAnsi="宋体" w:hint="eastAsia"/>
                <w:szCs w:val="21"/>
              </w:rPr>
              <w:t>新文学初期的理论与创作</w:t>
            </w:r>
            <w:proofErr w:type="spellEnd"/>
          </w:p>
        </w:tc>
        <w:tc>
          <w:tcPr>
            <w:tcW w:w="622" w:type="dxa"/>
            <w:vAlign w:val="center"/>
          </w:tcPr>
          <w:p w:rsidR="00735FDE" w:rsidRPr="002E27E1" w:rsidRDefault="00A4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43" w:type="dxa"/>
            <w:gridSpan w:val="3"/>
            <w:vAlign w:val="center"/>
          </w:tcPr>
          <w:p w:rsidR="00A45FDE" w:rsidRDefault="00A45FDE" w:rsidP="00A45FDE">
            <w:pPr>
              <w:spacing w:line="360" w:lineRule="atLeast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重点：</w:t>
            </w:r>
            <w:r w:rsidRPr="007F3AA6">
              <w:rPr>
                <w:rFonts w:ascii="宋体" w:hAnsi="宋体" w:hint="eastAsia"/>
              </w:rPr>
              <w:t>文学革命的宣言</w:t>
            </w:r>
            <w:proofErr w:type="spellEnd"/>
          </w:p>
          <w:p w:rsidR="00A45FDE" w:rsidRPr="007F3AA6" w:rsidRDefault="00A45FDE" w:rsidP="00A45FDE">
            <w:pPr>
              <w:spacing w:line="360" w:lineRule="atLeas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</w:rPr>
              <w:t>难点：</w:t>
            </w:r>
            <w:r w:rsidRPr="007F3AA6">
              <w:rPr>
                <w:rFonts w:ascii="宋体" w:hAnsi="宋体" w:hint="eastAsia"/>
                <w:szCs w:val="21"/>
              </w:rPr>
              <w:t>各类创作的兴起与发展</w:t>
            </w:r>
            <w:proofErr w:type="spellEnd"/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6" w:type="dxa"/>
            <w:gridSpan w:val="2"/>
            <w:vAlign w:val="center"/>
          </w:tcPr>
          <w:p w:rsidR="00735FDE" w:rsidRPr="002E27E1" w:rsidRDefault="00A4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89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45FDE" w:rsidRPr="002E27E1" w:rsidTr="00807055">
        <w:trPr>
          <w:trHeight w:val="340"/>
          <w:jc w:val="center"/>
        </w:trPr>
        <w:tc>
          <w:tcPr>
            <w:tcW w:w="648" w:type="dxa"/>
            <w:vAlign w:val="center"/>
          </w:tcPr>
          <w:p w:rsidR="00A45FDE" w:rsidRPr="002E27E1" w:rsidRDefault="00A4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3" w:type="dxa"/>
            <w:gridSpan w:val="2"/>
          </w:tcPr>
          <w:p w:rsidR="00A45FDE" w:rsidRDefault="00A45FDE" w:rsidP="00347A1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鲁迅的小说</w:t>
            </w: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622" w:type="dxa"/>
          </w:tcPr>
          <w:p w:rsidR="00A45FDE" w:rsidRDefault="00A45FDE" w:rsidP="00347A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743" w:type="dxa"/>
            <w:gridSpan w:val="3"/>
          </w:tcPr>
          <w:p w:rsidR="00A45FDE" w:rsidRDefault="00A45FDE" w:rsidP="00347A13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重点：鲁迅的文学贡献</w:t>
            </w:r>
            <w:proofErr w:type="spellEnd"/>
          </w:p>
          <w:p w:rsidR="00A45FDE" w:rsidRDefault="00A45FDE" w:rsidP="00347A13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难点：《呐喊》和《彷徨</w:t>
            </w:r>
            <w:proofErr w:type="spellEnd"/>
            <w:r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576" w:type="dxa"/>
            <w:gridSpan w:val="2"/>
            <w:vAlign w:val="center"/>
          </w:tcPr>
          <w:p w:rsidR="00A45FDE" w:rsidRPr="002E27E1" w:rsidRDefault="00A4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9" w:type="dxa"/>
            <w:vAlign w:val="center"/>
          </w:tcPr>
          <w:p w:rsidR="00A45FDE" w:rsidRPr="002E27E1" w:rsidRDefault="00A4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45FDE" w:rsidRPr="002E27E1" w:rsidTr="00807055">
        <w:trPr>
          <w:trHeight w:val="340"/>
          <w:jc w:val="center"/>
        </w:trPr>
        <w:tc>
          <w:tcPr>
            <w:tcW w:w="648" w:type="dxa"/>
            <w:vAlign w:val="center"/>
          </w:tcPr>
          <w:p w:rsidR="00A45FDE" w:rsidRPr="002E27E1" w:rsidRDefault="00A4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723" w:type="dxa"/>
            <w:gridSpan w:val="2"/>
          </w:tcPr>
          <w:p w:rsidR="00A45FDE" w:rsidRPr="003E30C4" w:rsidRDefault="00A45FDE" w:rsidP="00347A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鲁迅的小说</w:t>
            </w: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622" w:type="dxa"/>
          </w:tcPr>
          <w:p w:rsidR="00A45FDE" w:rsidRDefault="00A45FDE" w:rsidP="00347A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743" w:type="dxa"/>
            <w:gridSpan w:val="3"/>
          </w:tcPr>
          <w:p w:rsidR="00A45FDE" w:rsidRDefault="00A45FDE" w:rsidP="00347A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重点：《阿</w:t>
            </w:r>
            <w:r>
              <w:rPr>
                <w:rFonts w:ascii="宋体" w:hAnsi="宋体" w:hint="eastAsia"/>
                <w:szCs w:val="21"/>
              </w:rPr>
              <w:t>Q</w:t>
            </w:r>
            <w:r>
              <w:rPr>
                <w:rFonts w:ascii="宋体" w:hAnsi="宋体" w:hint="eastAsia"/>
                <w:szCs w:val="21"/>
              </w:rPr>
              <w:t>正传》、《伤逝》</w:t>
            </w:r>
          </w:p>
          <w:p w:rsidR="00A45FDE" w:rsidRPr="003E30C4" w:rsidRDefault="00A45FDE" w:rsidP="00347A13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难点：精神胜利法和国民性批判</w:t>
            </w:r>
            <w:proofErr w:type="spellEnd"/>
          </w:p>
        </w:tc>
        <w:tc>
          <w:tcPr>
            <w:tcW w:w="576" w:type="dxa"/>
            <w:gridSpan w:val="2"/>
          </w:tcPr>
          <w:p w:rsidR="00A45FDE" w:rsidRPr="00A45FDE" w:rsidRDefault="00A45FDE" w:rsidP="00347A13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</w:t>
            </w:r>
            <w:proofErr w:type="spellEnd"/>
            <w:r w:rsidR="004B7DB8">
              <w:rPr>
                <w:rFonts w:ascii="宋体" w:eastAsiaTheme="minorEastAsia" w:hAnsi="宋体" w:hint="eastAsia"/>
                <w:szCs w:val="21"/>
                <w:lang w:eastAsia="zh-CN"/>
              </w:rPr>
              <w:t>讲授</w:t>
            </w:r>
          </w:p>
        </w:tc>
        <w:tc>
          <w:tcPr>
            <w:tcW w:w="1089" w:type="dxa"/>
            <w:vAlign w:val="center"/>
          </w:tcPr>
          <w:p w:rsidR="00A45FDE" w:rsidRPr="002E27E1" w:rsidRDefault="00A4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45FDE" w:rsidRPr="002E27E1" w:rsidTr="00807055">
        <w:trPr>
          <w:trHeight w:val="340"/>
          <w:jc w:val="center"/>
        </w:trPr>
        <w:tc>
          <w:tcPr>
            <w:tcW w:w="648" w:type="dxa"/>
            <w:vAlign w:val="center"/>
          </w:tcPr>
          <w:p w:rsidR="00A45FDE" w:rsidRPr="002E27E1" w:rsidRDefault="00A4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3" w:type="dxa"/>
            <w:gridSpan w:val="2"/>
          </w:tcPr>
          <w:p w:rsidR="00A45FDE" w:rsidRDefault="00A45FDE" w:rsidP="00347A13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郁达夫的小说和感伤浪漫主义创作思潮</w:t>
            </w:r>
            <w:proofErr w:type="spellEnd"/>
          </w:p>
          <w:p w:rsidR="00A2461C" w:rsidRPr="00A2461C" w:rsidRDefault="00A2461C" w:rsidP="00347A13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观看视频《郁达夫传奇》</w:t>
            </w:r>
          </w:p>
        </w:tc>
        <w:tc>
          <w:tcPr>
            <w:tcW w:w="622" w:type="dxa"/>
          </w:tcPr>
          <w:p w:rsidR="00A45FDE" w:rsidRDefault="00A45FDE" w:rsidP="00347A13">
            <w:r>
              <w:rPr>
                <w:rFonts w:hint="eastAsia"/>
              </w:rPr>
              <w:t>4</w:t>
            </w:r>
          </w:p>
        </w:tc>
        <w:tc>
          <w:tcPr>
            <w:tcW w:w="4743" w:type="dxa"/>
            <w:gridSpan w:val="3"/>
          </w:tcPr>
          <w:p w:rsidR="00A45FDE" w:rsidRDefault="00A45FDE" w:rsidP="00347A13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重点《沉沦》的思想和艺术</w:t>
            </w:r>
            <w:proofErr w:type="spellEnd"/>
          </w:p>
          <w:p w:rsidR="00A45FDE" w:rsidRPr="003E30C4" w:rsidRDefault="00A45FDE" w:rsidP="00347A13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难点：自序传的写作</w:t>
            </w:r>
            <w:proofErr w:type="spellEnd"/>
          </w:p>
        </w:tc>
        <w:tc>
          <w:tcPr>
            <w:tcW w:w="576" w:type="dxa"/>
            <w:gridSpan w:val="2"/>
          </w:tcPr>
          <w:p w:rsidR="00A45FDE" w:rsidRPr="00A45FDE" w:rsidRDefault="00A45FDE" w:rsidP="00347A13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  <w:r>
              <w:rPr>
                <w:rFonts w:ascii="宋体" w:eastAsiaTheme="minorEastAsia" w:hAnsi="宋体" w:hint="eastAsia"/>
                <w:szCs w:val="21"/>
                <w:lang w:eastAsia="zh-CN"/>
              </w:rPr>
              <w:t>并</w:t>
            </w:r>
            <w:r w:rsidR="004B7DB8">
              <w:rPr>
                <w:rFonts w:ascii="宋体" w:eastAsiaTheme="minorEastAsia" w:hAnsi="宋体" w:hint="eastAsia"/>
                <w:szCs w:val="21"/>
                <w:lang w:eastAsia="zh-CN"/>
              </w:rPr>
              <w:t>讲授</w:t>
            </w:r>
          </w:p>
        </w:tc>
        <w:tc>
          <w:tcPr>
            <w:tcW w:w="1089" w:type="dxa"/>
            <w:vAlign w:val="center"/>
          </w:tcPr>
          <w:p w:rsidR="00A45FDE" w:rsidRPr="002E27E1" w:rsidRDefault="00A4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45FDE" w:rsidRPr="002E27E1" w:rsidTr="00807055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A45FDE" w:rsidRPr="002E27E1" w:rsidRDefault="00A4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3" w:type="dxa"/>
            <w:gridSpan w:val="2"/>
            <w:tcBorders>
              <w:bottom w:val="single" w:sz="4" w:space="0" w:color="auto"/>
            </w:tcBorders>
          </w:tcPr>
          <w:p w:rsidR="00A45FDE" w:rsidRDefault="00A45FDE" w:rsidP="00347A13">
            <w:r>
              <w:rPr>
                <w:rFonts w:ascii="宋体" w:cs="宋体" w:hint="eastAsia"/>
              </w:rPr>
              <w:t>20</w:t>
            </w:r>
            <w:r>
              <w:rPr>
                <w:rFonts w:ascii="宋体" w:cs="宋体" w:hint="eastAsia"/>
              </w:rPr>
              <w:t>年代散文的概貌</w:t>
            </w: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:rsidR="00A45FDE" w:rsidRDefault="00A45FDE" w:rsidP="00347A13"/>
        </w:tc>
        <w:tc>
          <w:tcPr>
            <w:tcW w:w="4743" w:type="dxa"/>
            <w:gridSpan w:val="3"/>
            <w:tcBorders>
              <w:bottom w:val="single" w:sz="4" w:space="0" w:color="auto"/>
            </w:tcBorders>
          </w:tcPr>
          <w:p w:rsidR="00A45FDE" w:rsidRDefault="00A45FDE" w:rsidP="00347A13">
            <w:pPr>
              <w:rPr>
                <w:rFonts w:ascii="宋体" w:cs="宋体"/>
              </w:rPr>
            </w:pPr>
            <w:proofErr w:type="spellStart"/>
            <w:r>
              <w:rPr>
                <w:rFonts w:ascii="宋体" w:cs="宋体" w:hint="eastAsia"/>
              </w:rPr>
              <w:t>重点</w:t>
            </w:r>
            <w:proofErr w:type="spellEnd"/>
            <w:r>
              <w:rPr>
                <w:rFonts w:ascii="宋体" w:cs="宋体" w:hint="eastAsia"/>
              </w:rPr>
              <w:t>：</w:t>
            </w:r>
            <w:r>
              <w:rPr>
                <w:rFonts w:ascii="宋体" w:cs="宋体" w:hint="eastAsia"/>
              </w:rPr>
              <w:t xml:space="preserve"> </w:t>
            </w:r>
            <w:proofErr w:type="spellStart"/>
            <w:r>
              <w:rPr>
                <w:rFonts w:ascii="宋体" w:cs="宋体" w:hint="eastAsia"/>
              </w:rPr>
              <w:t>周作人小品散文的艺术风格</w:t>
            </w:r>
            <w:proofErr w:type="spellEnd"/>
            <w:r>
              <w:rPr>
                <w:rFonts w:ascii="宋体" w:cs="宋体" w:hint="eastAsia"/>
              </w:rPr>
              <w:t>。</w:t>
            </w:r>
            <w:r>
              <w:rPr>
                <w:rFonts w:ascii="宋体" w:cs="宋体" w:hint="eastAsia"/>
              </w:rPr>
              <w:t xml:space="preserve"> </w:t>
            </w:r>
            <w:proofErr w:type="spellStart"/>
            <w:r>
              <w:rPr>
                <w:rFonts w:ascii="宋体" w:cs="宋体" w:hint="eastAsia"/>
              </w:rPr>
              <w:t>冰心、朱自清的散文</w:t>
            </w:r>
            <w:proofErr w:type="spellEnd"/>
            <w:r>
              <w:rPr>
                <w:rFonts w:ascii="宋体" w:cs="宋体" w:hint="eastAsia"/>
              </w:rPr>
              <w:t>。</w:t>
            </w:r>
          </w:p>
          <w:p w:rsidR="00A45FDE" w:rsidRDefault="00A45FDE" w:rsidP="00347A13">
            <w:pPr>
              <w:rPr>
                <w:rFonts w:ascii="宋体" w:hAnsi="宋体"/>
                <w:szCs w:val="21"/>
              </w:rPr>
            </w:pPr>
            <w:r>
              <w:rPr>
                <w:rFonts w:ascii="宋体" w:cs="宋体" w:hint="eastAsia"/>
              </w:rPr>
              <w:t>难点：</w:t>
            </w:r>
            <w:r>
              <w:rPr>
                <w:rFonts w:ascii="宋体" w:cs="宋体" w:hint="eastAsia"/>
              </w:rPr>
              <w:t>4</w:t>
            </w:r>
            <w:r>
              <w:rPr>
                <w:rFonts w:ascii="宋体" w:cs="宋体" w:hint="eastAsia"/>
              </w:rPr>
              <w:t>鲁迅《野草》和《朝花夕拾》的主要内容与艺术成就。</w:t>
            </w:r>
          </w:p>
        </w:tc>
        <w:tc>
          <w:tcPr>
            <w:tcW w:w="576" w:type="dxa"/>
            <w:gridSpan w:val="2"/>
            <w:tcBorders>
              <w:bottom w:val="single" w:sz="4" w:space="0" w:color="auto"/>
            </w:tcBorders>
          </w:tcPr>
          <w:p w:rsidR="00A45FDE" w:rsidRPr="00A45FDE" w:rsidRDefault="00A45FDE" w:rsidP="00347A13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课堂讲授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A45FDE" w:rsidRPr="002E27E1" w:rsidRDefault="00A4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45FDE" w:rsidRPr="002E27E1" w:rsidTr="00807055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A45FDE" w:rsidRPr="003E30C4" w:rsidRDefault="00A45FDE" w:rsidP="00BB428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723" w:type="dxa"/>
            <w:gridSpan w:val="2"/>
            <w:tcBorders>
              <w:bottom w:val="single" w:sz="4" w:space="0" w:color="auto"/>
            </w:tcBorders>
          </w:tcPr>
          <w:p w:rsidR="00A45FDE" w:rsidRDefault="00A45FDE" w:rsidP="00347A13"/>
          <w:p w:rsidR="00A45FDE" w:rsidRPr="00A2461C" w:rsidRDefault="00A45FDE" w:rsidP="00347A13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proofErr w:type="spellStart"/>
            <w:r w:rsidRPr="007F3AA6">
              <w:rPr>
                <w:rFonts w:ascii="宋体" w:hAnsi="宋体" w:hint="eastAsia"/>
                <w:szCs w:val="21"/>
              </w:rPr>
              <w:t>文学研究会诸作家的创作</w:t>
            </w:r>
            <w:proofErr w:type="spellEnd"/>
            <w:r w:rsidR="00A2461C">
              <w:rPr>
                <w:rFonts w:ascii="宋体" w:eastAsiaTheme="minorEastAsia" w:hAnsi="宋体" w:hint="eastAsia"/>
                <w:szCs w:val="21"/>
                <w:lang w:eastAsia="zh-CN"/>
              </w:rPr>
              <w:t>（观看视频《春桃》）</w:t>
            </w: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:rsidR="00A45FDE" w:rsidRDefault="00A45FDE" w:rsidP="00347A13">
            <w:r>
              <w:rPr>
                <w:rFonts w:hint="eastAsia"/>
              </w:rPr>
              <w:t>4</w:t>
            </w:r>
          </w:p>
        </w:tc>
        <w:tc>
          <w:tcPr>
            <w:tcW w:w="4743" w:type="dxa"/>
            <w:gridSpan w:val="3"/>
            <w:tcBorders>
              <w:bottom w:val="single" w:sz="4" w:space="0" w:color="auto"/>
            </w:tcBorders>
          </w:tcPr>
          <w:p w:rsidR="00A45FDE" w:rsidRPr="007F3AA6" w:rsidRDefault="00A45FDE" w:rsidP="00347A13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重点：</w:t>
            </w:r>
            <w:r w:rsidRPr="007F3AA6">
              <w:rPr>
                <w:rFonts w:ascii="宋体" w:hAnsi="宋体" w:hint="eastAsia"/>
                <w:szCs w:val="21"/>
              </w:rPr>
              <w:t>文学研究会、“问题小说”、叶圣陶、冰心、许地山及其创作</w:t>
            </w:r>
            <w:proofErr w:type="spellEnd"/>
          </w:p>
          <w:p w:rsidR="00A45FDE" w:rsidRDefault="00A45FDE" w:rsidP="00347A13">
            <w:pPr>
              <w:rPr>
                <w:rFonts w:ascii="宋体" w:hAnsi="宋体"/>
                <w:szCs w:val="21"/>
              </w:rPr>
            </w:pPr>
          </w:p>
          <w:p w:rsidR="00A45FDE" w:rsidRDefault="00A45FDE" w:rsidP="00347A13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难点：文学研究会的总体创作成就评价</w:t>
            </w:r>
            <w:proofErr w:type="spellEnd"/>
          </w:p>
          <w:p w:rsidR="00A45FDE" w:rsidRPr="003E30C4" w:rsidRDefault="00A45FDE" w:rsidP="00347A1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76" w:type="dxa"/>
            <w:gridSpan w:val="2"/>
            <w:tcBorders>
              <w:bottom w:val="single" w:sz="4" w:space="0" w:color="auto"/>
            </w:tcBorders>
          </w:tcPr>
          <w:p w:rsidR="00A45FDE" w:rsidRDefault="00A45FDE" w:rsidP="00347A13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A45FDE" w:rsidRPr="002E27E1" w:rsidRDefault="00A4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A34B5" w:rsidRPr="002E27E1" w:rsidTr="00807055">
        <w:trPr>
          <w:trHeight w:val="1401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A34B5" w:rsidRPr="007A34B5" w:rsidRDefault="007A34B5" w:rsidP="00BB428A">
            <w:pPr>
              <w:rPr>
                <w:rFonts w:ascii="宋体" w:eastAsiaTheme="minorEastAsia" w:hAnsi="宋体" w:hint="eastAsia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10</w:t>
            </w:r>
          </w:p>
        </w:tc>
        <w:tc>
          <w:tcPr>
            <w:tcW w:w="1723" w:type="dxa"/>
            <w:gridSpan w:val="2"/>
            <w:tcBorders>
              <w:bottom w:val="single" w:sz="4" w:space="0" w:color="auto"/>
            </w:tcBorders>
            <w:vAlign w:val="center"/>
          </w:tcPr>
          <w:p w:rsidR="007A34B5" w:rsidRPr="007A34B5" w:rsidRDefault="007A34B5" w:rsidP="0013178E">
            <w:pPr>
              <w:spacing w:after="0" w:line="0" w:lineRule="atLeast"/>
              <w:rPr>
                <w:rFonts w:ascii="宋体" w:hAnsi="宋体"/>
                <w:szCs w:val="21"/>
              </w:rPr>
            </w:pPr>
            <w:r w:rsidRPr="007A34B5">
              <w:rPr>
                <w:rFonts w:ascii="宋体" w:hAnsi="宋体" w:hint="eastAsia"/>
                <w:szCs w:val="21"/>
              </w:rPr>
              <w:t>鲁迅作品讨论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7A34B5" w:rsidRPr="007A34B5" w:rsidRDefault="007A34B5" w:rsidP="0013178E">
            <w:pPr>
              <w:spacing w:after="0" w:line="0" w:lineRule="atLeast"/>
              <w:rPr>
                <w:rFonts w:ascii="宋体" w:hAnsi="宋体"/>
                <w:szCs w:val="21"/>
              </w:rPr>
            </w:pPr>
            <w:r w:rsidRPr="007A34B5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743" w:type="dxa"/>
            <w:gridSpan w:val="3"/>
            <w:tcBorders>
              <w:bottom w:val="single" w:sz="4" w:space="0" w:color="auto"/>
            </w:tcBorders>
            <w:vAlign w:val="center"/>
          </w:tcPr>
          <w:p w:rsidR="007A34B5" w:rsidRPr="007A34B5" w:rsidRDefault="007A34B5" w:rsidP="0013178E">
            <w:pPr>
              <w:spacing w:after="0" w:line="0" w:lineRule="atLeast"/>
              <w:rPr>
                <w:rFonts w:ascii="宋体" w:hAnsi="宋体"/>
                <w:szCs w:val="21"/>
              </w:rPr>
            </w:pPr>
            <w:r w:rsidRPr="007A34B5">
              <w:rPr>
                <w:rFonts w:ascii="宋体" w:hAnsi="宋体" w:hint="eastAsia"/>
                <w:szCs w:val="21"/>
              </w:rPr>
              <w:t>《呐喊》和《彷徨》的精读与深度理解</w:t>
            </w:r>
          </w:p>
        </w:tc>
        <w:tc>
          <w:tcPr>
            <w:tcW w:w="576" w:type="dxa"/>
            <w:gridSpan w:val="2"/>
            <w:tcBorders>
              <w:bottom w:val="single" w:sz="4" w:space="0" w:color="auto"/>
            </w:tcBorders>
            <w:vAlign w:val="center"/>
          </w:tcPr>
          <w:p w:rsidR="007A34B5" w:rsidRPr="007A34B5" w:rsidRDefault="007A34B5" w:rsidP="0013178E">
            <w:pPr>
              <w:spacing w:after="0" w:line="0" w:lineRule="atLeast"/>
              <w:rPr>
                <w:rFonts w:ascii="宋体" w:hAnsi="宋体"/>
                <w:szCs w:val="21"/>
              </w:rPr>
            </w:pPr>
            <w:r w:rsidRPr="007A34B5">
              <w:rPr>
                <w:rFonts w:ascii="宋体" w:hAnsi="宋体" w:hint="eastAsia"/>
                <w:szCs w:val="21"/>
              </w:rPr>
              <w:t>学生设计</w:t>
            </w:r>
            <w:r w:rsidRPr="007A34B5">
              <w:rPr>
                <w:rFonts w:ascii="宋体" w:hAnsi="宋体" w:hint="eastAsia"/>
                <w:szCs w:val="21"/>
              </w:rPr>
              <w:t>PPT</w:t>
            </w:r>
            <w:r w:rsidRPr="007A34B5">
              <w:rPr>
                <w:rFonts w:ascii="宋体" w:hAnsi="宋体" w:hint="eastAsia"/>
                <w:szCs w:val="21"/>
              </w:rPr>
              <w:t>讲稿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7A34B5" w:rsidRPr="007A34B5" w:rsidRDefault="007A34B5" w:rsidP="0013178E">
            <w:pPr>
              <w:spacing w:after="0" w:line="0" w:lineRule="atLeast"/>
              <w:rPr>
                <w:rFonts w:ascii="宋体" w:hAnsi="宋体"/>
                <w:szCs w:val="21"/>
              </w:rPr>
            </w:pPr>
            <w:r w:rsidRPr="007A34B5">
              <w:rPr>
                <w:rFonts w:ascii="宋体" w:hAnsi="宋体" w:hint="eastAsia"/>
                <w:szCs w:val="21"/>
              </w:rPr>
              <w:t>以学生讲解为主</w:t>
            </w:r>
          </w:p>
        </w:tc>
      </w:tr>
      <w:tr w:rsidR="007A34B5" w:rsidRPr="002E27E1" w:rsidTr="00807055">
        <w:trPr>
          <w:trHeight w:val="1347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A34B5" w:rsidRPr="007A34B5" w:rsidRDefault="007A34B5" w:rsidP="00BB428A">
            <w:pPr>
              <w:rPr>
                <w:rFonts w:ascii="宋体" w:eastAsiaTheme="minorEastAsia" w:hAnsi="宋体" w:hint="eastAsia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11</w:t>
            </w:r>
          </w:p>
        </w:tc>
        <w:tc>
          <w:tcPr>
            <w:tcW w:w="1723" w:type="dxa"/>
            <w:gridSpan w:val="2"/>
            <w:tcBorders>
              <w:bottom w:val="single" w:sz="4" w:space="0" w:color="auto"/>
            </w:tcBorders>
            <w:vAlign w:val="center"/>
          </w:tcPr>
          <w:p w:rsidR="007A34B5" w:rsidRPr="007A34B5" w:rsidRDefault="007A34B5" w:rsidP="0013178E">
            <w:pPr>
              <w:spacing w:after="0" w:line="0" w:lineRule="atLeast"/>
              <w:rPr>
                <w:rFonts w:ascii="宋体" w:hAnsi="宋体"/>
                <w:szCs w:val="21"/>
              </w:rPr>
            </w:pPr>
            <w:r w:rsidRPr="007A34B5">
              <w:rPr>
                <w:rFonts w:ascii="宋体" w:hAnsi="宋体" w:hint="eastAsia"/>
                <w:szCs w:val="21"/>
              </w:rPr>
              <w:t>郁达夫作品讨论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7A34B5" w:rsidRPr="007A34B5" w:rsidRDefault="007A34B5" w:rsidP="0013178E">
            <w:pPr>
              <w:spacing w:after="0" w:line="0" w:lineRule="atLeast"/>
              <w:rPr>
                <w:rFonts w:ascii="宋体" w:hAnsi="宋体"/>
                <w:szCs w:val="21"/>
              </w:rPr>
            </w:pPr>
            <w:r w:rsidRPr="007A34B5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743" w:type="dxa"/>
            <w:gridSpan w:val="3"/>
            <w:tcBorders>
              <w:bottom w:val="single" w:sz="4" w:space="0" w:color="auto"/>
            </w:tcBorders>
            <w:vAlign w:val="center"/>
          </w:tcPr>
          <w:p w:rsidR="007A34B5" w:rsidRPr="007A34B5" w:rsidRDefault="007A34B5" w:rsidP="0013178E">
            <w:pPr>
              <w:spacing w:after="0" w:line="0" w:lineRule="atLeast"/>
              <w:rPr>
                <w:rFonts w:ascii="宋体" w:hAnsi="宋体"/>
                <w:szCs w:val="21"/>
              </w:rPr>
            </w:pPr>
            <w:r w:rsidRPr="007A34B5">
              <w:rPr>
                <w:rFonts w:ascii="宋体" w:hAnsi="宋体" w:hint="eastAsia"/>
                <w:szCs w:val="21"/>
              </w:rPr>
              <w:t>自序传的作品潮流</w:t>
            </w:r>
          </w:p>
        </w:tc>
        <w:tc>
          <w:tcPr>
            <w:tcW w:w="576" w:type="dxa"/>
            <w:gridSpan w:val="2"/>
            <w:tcBorders>
              <w:bottom w:val="single" w:sz="4" w:space="0" w:color="auto"/>
            </w:tcBorders>
            <w:vAlign w:val="center"/>
          </w:tcPr>
          <w:p w:rsidR="007A34B5" w:rsidRPr="007A34B5" w:rsidRDefault="007A34B5" w:rsidP="0013178E">
            <w:pPr>
              <w:spacing w:after="0" w:line="0" w:lineRule="atLeast"/>
              <w:rPr>
                <w:rFonts w:ascii="宋体" w:hAnsi="宋体"/>
                <w:szCs w:val="21"/>
              </w:rPr>
            </w:pPr>
            <w:r w:rsidRPr="007A34B5">
              <w:rPr>
                <w:rFonts w:ascii="宋体" w:hAnsi="宋体" w:hint="eastAsia"/>
                <w:szCs w:val="21"/>
              </w:rPr>
              <w:t>学生设计</w:t>
            </w:r>
            <w:r w:rsidRPr="007A34B5">
              <w:rPr>
                <w:rFonts w:ascii="宋体" w:hAnsi="宋体" w:hint="eastAsia"/>
                <w:szCs w:val="21"/>
              </w:rPr>
              <w:t>PPT</w:t>
            </w:r>
            <w:r w:rsidRPr="007A34B5">
              <w:rPr>
                <w:rFonts w:ascii="宋体" w:hAnsi="宋体" w:hint="eastAsia"/>
                <w:szCs w:val="21"/>
              </w:rPr>
              <w:t>讲稿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7A34B5" w:rsidRPr="007A34B5" w:rsidRDefault="007A34B5" w:rsidP="0013178E">
            <w:pPr>
              <w:spacing w:after="0" w:line="0" w:lineRule="atLeast"/>
              <w:rPr>
                <w:rFonts w:ascii="宋体" w:hAnsi="宋体"/>
                <w:szCs w:val="21"/>
              </w:rPr>
            </w:pPr>
            <w:r w:rsidRPr="007A34B5">
              <w:rPr>
                <w:rFonts w:ascii="宋体" w:hAnsi="宋体" w:hint="eastAsia"/>
                <w:szCs w:val="21"/>
              </w:rPr>
              <w:t>以学生讲解为主</w:t>
            </w:r>
          </w:p>
        </w:tc>
      </w:tr>
      <w:tr w:rsidR="007A34B5" w:rsidRPr="002E27E1" w:rsidTr="00807055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A34B5" w:rsidRPr="007A34B5" w:rsidRDefault="007A34B5" w:rsidP="00BB428A">
            <w:pPr>
              <w:rPr>
                <w:rFonts w:ascii="宋体" w:eastAsiaTheme="minorEastAsia" w:hAnsi="宋体" w:hint="eastAsia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12</w:t>
            </w:r>
          </w:p>
        </w:tc>
        <w:tc>
          <w:tcPr>
            <w:tcW w:w="1723" w:type="dxa"/>
            <w:gridSpan w:val="2"/>
            <w:tcBorders>
              <w:bottom w:val="single" w:sz="4" w:space="0" w:color="auto"/>
            </w:tcBorders>
            <w:vAlign w:val="center"/>
          </w:tcPr>
          <w:p w:rsidR="007A34B5" w:rsidRPr="007A34B5" w:rsidRDefault="007A34B5" w:rsidP="0013178E">
            <w:pPr>
              <w:spacing w:after="0" w:line="0" w:lineRule="atLeast"/>
              <w:rPr>
                <w:rFonts w:ascii="宋体" w:hAnsi="宋体"/>
                <w:szCs w:val="21"/>
              </w:rPr>
            </w:pPr>
            <w:r w:rsidRPr="007A34B5">
              <w:rPr>
                <w:rFonts w:ascii="宋体" w:hAnsi="宋体" w:hint="eastAsia"/>
                <w:szCs w:val="21"/>
              </w:rPr>
              <w:t>现代新诗朗诵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7A34B5" w:rsidRPr="007A34B5" w:rsidRDefault="007A34B5" w:rsidP="0013178E">
            <w:pPr>
              <w:spacing w:after="0" w:line="0" w:lineRule="atLeast"/>
              <w:rPr>
                <w:rFonts w:ascii="宋体" w:hAnsi="宋体"/>
                <w:szCs w:val="21"/>
              </w:rPr>
            </w:pPr>
            <w:r w:rsidRPr="007A34B5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743" w:type="dxa"/>
            <w:gridSpan w:val="3"/>
            <w:tcBorders>
              <w:bottom w:val="single" w:sz="4" w:space="0" w:color="auto"/>
            </w:tcBorders>
            <w:vAlign w:val="center"/>
          </w:tcPr>
          <w:p w:rsidR="007A34B5" w:rsidRPr="007A34B5" w:rsidRDefault="007A34B5" w:rsidP="0013178E">
            <w:pPr>
              <w:spacing w:after="0" w:line="0" w:lineRule="atLeast"/>
              <w:rPr>
                <w:rFonts w:ascii="宋体" w:hAnsi="宋体"/>
                <w:szCs w:val="21"/>
              </w:rPr>
            </w:pPr>
            <w:r w:rsidRPr="007A34B5">
              <w:rPr>
                <w:rFonts w:ascii="宋体" w:hAnsi="宋体" w:hint="eastAsia"/>
                <w:szCs w:val="21"/>
              </w:rPr>
              <w:t>新月派诗歌的美学特征</w:t>
            </w:r>
          </w:p>
        </w:tc>
        <w:tc>
          <w:tcPr>
            <w:tcW w:w="576" w:type="dxa"/>
            <w:gridSpan w:val="2"/>
            <w:tcBorders>
              <w:bottom w:val="single" w:sz="4" w:space="0" w:color="auto"/>
            </w:tcBorders>
            <w:vAlign w:val="center"/>
          </w:tcPr>
          <w:p w:rsidR="007A34B5" w:rsidRPr="007A34B5" w:rsidRDefault="007A34B5" w:rsidP="0013178E">
            <w:pPr>
              <w:spacing w:after="0" w:line="0" w:lineRule="atLeast"/>
              <w:rPr>
                <w:rFonts w:ascii="宋体" w:hAnsi="宋体"/>
                <w:szCs w:val="21"/>
              </w:rPr>
            </w:pPr>
            <w:r w:rsidRPr="007A34B5">
              <w:rPr>
                <w:rFonts w:ascii="宋体" w:hAnsi="宋体" w:hint="eastAsia"/>
                <w:szCs w:val="21"/>
              </w:rPr>
              <w:t>学生分组朗诵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7A34B5" w:rsidRPr="007A34B5" w:rsidRDefault="007A34B5" w:rsidP="0013178E">
            <w:pPr>
              <w:spacing w:after="0" w:line="0" w:lineRule="atLeast"/>
              <w:rPr>
                <w:rFonts w:ascii="宋体" w:hAnsi="宋体"/>
                <w:szCs w:val="21"/>
              </w:rPr>
            </w:pPr>
            <w:r w:rsidRPr="007A34B5">
              <w:rPr>
                <w:rFonts w:ascii="宋体" w:hAnsi="宋体" w:hint="eastAsia"/>
                <w:szCs w:val="21"/>
              </w:rPr>
              <w:t>学生朗诵竞赛</w:t>
            </w:r>
          </w:p>
        </w:tc>
      </w:tr>
      <w:tr w:rsidR="007A34B5" w:rsidRPr="002E27E1" w:rsidTr="00807055">
        <w:trPr>
          <w:trHeight w:val="169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4B5" w:rsidRPr="00A2461C" w:rsidRDefault="007A34B5" w:rsidP="00BB428A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lastRenderedPageBreak/>
              <w:t>13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347A13">
            <w:pPr>
              <w:rPr>
                <w:rFonts w:eastAsiaTheme="minorEastAsia"/>
                <w:lang w:eastAsia="zh-CN"/>
              </w:rPr>
            </w:pPr>
            <w:proofErr w:type="spellStart"/>
            <w:r w:rsidRPr="000A1DD9">
              <w:rPr>
                <w:rFonts w:hint="eastAsia"/>
              </w:rPr>
              <w:t>老舍</w:t>
            </w:r>
            <w:r>
              <w:rPr>
                <w:rFonts w:hint="eastAsia"/>
              </w:rPr>
              <w:t>：《骆驼祥子》及其他</w:t>
            </w:r>
            <w:proofErr w:type="spellEnd"/>
          </w:p>
          <w:p w:rsidR="007A34B5" w:rsidRPr="00A2461C" w:rsidRDefault="007A34B5" w:rsidP="00347A1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观看视频《骆驼祥子》</w:t>
            </w:r>
          </w:p>
          <w:p w:rsidR="007A34B5" w:rsidRPr="003E30C4" w:rsidRDefault="007A34B5" w:rsidP="00347A1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347A13">
            <w:r>
              <w:rPr>
                <w:rFonts w:hint="eastAsia"/>
              </w:rPr>
              <w:t>4</w:t>
            </w:r>
          </w:p>
        </w:tc>
        <w:tc>
          <w:tcPr>
            <w:tcW w:w="4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347A13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重点：老舍的市民人物形象</w:t>
            </w:r>
            <w:proofErr w:type="spellEnd"/>
          </w:p>
          <w:p w:rsidR="007A34B5" w:rsidRPr="003E30C4" w:rsidRDefault="007A34B5" w:rsidP="00347A13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难点：老舍文本的“京味</w:t>
            </w:r>
            <w:proofErr w:type="spellEnd"/>
            <w:r>
              <w:rPr>
                <w:rFonts w:ascii="宋体" w:hAnsi="宋体" w:hint="eastAsia"/>
                <w:szCs w:val="21"/>
              </w:rPr>
              <w:t>”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347A13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A34B5" w:rsidRPr="002E27E1" w:rsidTr="0080705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4B5" w:rsidRPr="00A2461C" w:rsidRDefault="007A34B5" w:rsidP="00BB428A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14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Pr="00D30605" w:rsidRDefault="007A34B5" w:rsidP="00347A13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矛盾及其《子夜</w:t>
            </w:r>
            <w:proofErr w:type="spellEnd"/>
            <w:r>
              <w:rPr>
                <w:rFonts w:ascii="宋体" w:eastAsiaTheme="minorEastAsia" w:hAnsi="宋体" w:hint="eastAsia"/>
                <w:szCs w:val="21"/>
                <w:lang w:eastAsia="zh-CN"/>
              </w:rPr>
              <w:t>》</w:t>
            </w:r>
          </w:p>
          <w:p w:rsidR="007A34B5" w:rsidRPr="003E30C4" w:rsidRDefault="007A34B5" w:rsidP="00347A13">
            <w:pPr>
              <w:rPr>
                <w:rFonts w:ascii="宋体" w:hAnsi="宋体"/>
                <w:szCs w:val="21"/>
              </w:rPr>
            </w:pPr>
            <w:proofErr w:type="spellStart"/>
            <w:r w:rsidRPr="000A1DD9">
              <w:rPr>
                <w:rFonts w:ascii="宋体" w:hAnsi="宋体" w:hint="eastAsia"/>
                <w:szCs w:val="21"/>
              </w:rPr>
              <w:t>丁玲</w:t>
            </w:r>
            <w:r>
              <w:rPr>
                <w:rFonts w:ascii="宋体" w:hAnsi="宋体" w:hint="eastAsia"/>
                <w:szCs w:val="21"/>
              </w:rPr>
              <w:t>和她的小说</w:t>
            </w:r>
            <w:proofErr w:type="spellEnd"/>
            <w:r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347A13">
            <w:r>
              <w:rPr>
                <w:rFonts w:hint="eastAsia"/>
              </w:rPr>
              <w:t>4</w:t>
            </w:r>
          </w:p>
        </w:tc>
        <w:tc>
          <w:tcPr>
            <w:tcW w:w="4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347A13">
            <w:pPr>
              <w:rPr>
                <w:rFonts w:ascii="宋体" w:hAnsi="宋体"/>
                <w:bCs/>
                <w:szCs w:val="21"/>
              </w:rPr>
            </w:pPr>
            <w:proofErr w:type="spellStart"/>
            <w:r>
              <w:rPr>
                <w:rFonts w:ascii="宋体" w:hAnsi="宋体" w:hint="eastAsia"/>
                <w:bCs/>
                <w:szCs w:val="21"/>
              </w:rPr>
              <w:t>重点：《子夜》的文学史价值和意义</w:t>
            </w:r>
            <w:proofErr w:type="spellEnd"/>
          </w:p>
          <w:p w:rsidR="007A34B5" w:rsidRDefault="007A34B5" w:rsidP="00D30605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重点</w:t>
            </w:r>
            <w:r w:rsidRPr="000A1DD9">
              <w:rPr>
                <w:rFonts w:ascii="宋体" w:hAnsi="宋体" w:hint="eastAsia"/>
                <w:szCs w:val="21"/>
              </w:rPr>
              <w:t>《莎菲女士的日记</w:t>
            </w:r>
            <w:proofErr w:type="spellEnd"/>
            <w:r w:rsidRPr="000A1DD9">
              <w:rPr>
                <w:rFonts w:ascii="宋体" w:hAnsi="宋体" w:hint="eastAsia"/>
                <w:szCs w:val="21"/>
              </w:rPr>
              <w:t>》</w:t>
            </w:r>
          </w:p>
          <w:p w:rsidR="007A34B5" w:rsidRPr="00F36FA3" w:rsidRDefault="007A34B5" w:rsidP="00D30605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难点：丁玲创作轨迹和变化</w:t>
            </w:r>
            <w:r>
              <w:rPr>
                <w:rFonts w:ascii="宋体" w:hAnsi="宋体" w:hint="eastAsia"/>
                <w:bCs/>
                <w:szCs w:val="21"/>
              </w:rPr>
              <w:t>难点：长篇小说的的创作成就</w:t>
            </w:r>
            <w:proofErr w:type="spellEnd"/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347A13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A34B5" w:rsidRPr="002E27E1" w:rsidTr="0080705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4B5" w:rsidRPr="00A2461C" w:rsidRDefault="007A34B5" w:rsidP="00BB428A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15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Pr="003E30C4" w:rsidRDefault="007A34B5" w:rsidP="00347A13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现代新诗和徐志摩的诗歌</w:t>
            </w:r>
            <w:proofErr w:type="spell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347A13">
            <w:r>
              <w:rPr>
                <w:rFonts w:hint="eastAsia"/>
              </w:rPr>
              <w:t>4</w:t>
            </w:r>
          </w:p>
        </w:tc>
        <w:tc>
          <w:tcPr>
            <w:tcW w:w="4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D30605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重点：现代新诗：郭沫若等的创作</w:t>
            </w:r>
            <w:proofErr w:type="spellEnd"/>
          </w:p>
          <w:p w:rsidR="007A34B5" w:rsidRPr="001C776F" w:rsidRDefault="007A34B5" w:rsidP="00D30605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难点：新月派的特点</w:t>
            </w:r>
            <w:proofErr w:type="spellEnd"/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347A13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A34B5" w:rsidRPr="002E27E1" w:rsidTr="0080705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4B5" w:rsidRPr="00A2461C" w:rsidRDefault="007A34B5" w:rsidP="00BB428A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16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Pr="003E30C4" w:rsidRDefault="007A34B5" w:rsidP="00347A13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张恨水《啼笑因缘</w:t>
            </w:r>
            <w:proofErr w:type="spellEnd"/>
            <w:r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347A13">
            <w:r>
              <w:rPr>
                <w:rFonts w:hint="eastAsia"/>
              </w:rPr>
              <w:t>4</w:t>
            </w:r>
          </w:p>
        </w:tc>
        <w:tc>
          <w:tcPr>
            <w:tcW w:w="4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D30605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重点：通俗小说的文化和文学价</w:t>
            </w:r>
            <w:proofErr w:type="spellEnd"/>
          </w:p>
          <w:p w:rsidR="007A34B5" w:rsidRPr="00F36FA3" w:rsidRDefault="007A34B5" w:rsidP="00D30605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难点：言情小说的爱情模式</w:t>
            </w:r>
            <w:proofErr w:type="spellEnd"/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A34B5" w:rsidRPr="002E27E1" w:rsidTr="0080705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4B5" w:rsidRPr="00D30605" w:rsidRDefault="007A34B5" w:rsidP="00BB428A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D30605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巴金的小说《家》、《寒夜</w:t>
            </w:r>
            <w:proofErr w:type="spellEnd"/>
            <w:r>
              <w:rPr>
                <w:rFonts w:ascii="宋体" w:hAnsi="宋体" w:hint="eastAsia"/>
                <w:szCs w:val="21"/>
              </w:rPr>
              <w:t>》</w:t>
            </w:r>
          </w:p>
          <w:p w:rsidR="007A34B5" w:rsidRPr="00D30605" w:rsidRDefault="007A34B5" w:rsidP="00D30605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观看《寒夜》视频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347A13">
            <w:r>
              <w:rPr>
                <w:rFonts w:hint="eastAsia"/>
              </w:rPr>
              <w:t>4</w:t>
            </w:r>
          </w:p>
        </w:tc>
        <w:tc>
          <w:tcPr>
            <w:tcW w:w="4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D30605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重点：《家》的反封建意义</w:t>
            </w:r>
            <w:proofErr w:type="spellEnd"/>
          </w:p>
          <w:p w:rsidR="007A34B5" w:rsidRPr="003E30C4" w:rsidRDefault="007A34B5" w:rsidP="00D30605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难点《寒夜》的深沉的人物形象</w:t>
            </w:r>
            <w:proofErr w:type="spellEnd"/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347A13">
            <w:proofErr w:type="spellStart"/>
            <w:r>
              <w:rPr>
                <w:rFonts w:hint="eastAsia"/>
              </w:rPr>
              <w:t>课堂讲授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A34B5" w:rsidRPr="002E27E1" w:rsidTr="0080705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4B5" w:rsidRPr="00D30605" w:rsidRDefault="007A34B5" w:rsidP="00BB428A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8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D30605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沈存文《边城</w:t>
            </w:r>
            <w:proofErr w:type="spellEnd"/>
            <w:r>
              <w:rPr>
                <w:rFonts w:ascii="宋体" w:hAnsi="宋体" w:hint="eastAsia"/>
                <w:szCs w:val="21"/>
              </w:rPr>
              <w:t>》</w:t>
            </w:r>
          </w:p>
          <w:p w:rsidR="007A34B5" w:rsidRPr="003E30C4" w:rsidRDefault="007A34B5" w:rsidP="00D30605">
            <w:pPr>
              <w:rPr>
                <w:rFonts w:ascii="宋体" w:hAnsi="宋体"/>
                <w:szCs w:val="21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观看《边城》视频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347A13">
            <w:r>
              <w:rPr>
                <w:rFonts w:hint="eastAsia"/>
              </w:rPr>
              <w:t>4</w:t>
            </w:r>
          </w:p>
        </w:tc>
        <w:tc>
          <w:tcPr>
            <w:tcW w:w="4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D30605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重点：《边城》的文化意义</w:t>
            </w:r>
            <w:proofErr w:type="spellEnd"/>
          </w:p>
          <w:p w:rsidR="007A34B5" w:rsidRPr="00F36FA3" w:rsidRDefault="007A34B5" w:rsidP="00D30605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难点：人物形象理解</w:t>
            </w:r>
            <w:proofErr w:type="spellEnd"/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347A13">
            <w:proofErr w:type="spellStart"/>
            <w:r>
              <w:rPr>
                <w:rFonts w:hint="eastAsia"/>
              </w:rPr>
              <w:t>课堂讲授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A34B5" w:rsidRPr="002E27E1" w:rsidTr="0080705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4B5" w:rsidRPr="00D30605" w:rsidRDefault="007A34B5" w:rsidP="00BB428A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9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D30605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答疑</w:t>
            </w:r>
            <w:proofErr w:type="spellEnd"/>
          </w:p>
          <w:p w:rsidR="007A34B5" w:rsidRPr="003E30C4" w:rsidRDefault="007A34B5" w:rsidP="004B7DB8">
            <w:pPr>
              <w:ind w:firstLineChars="150" w:firstLine="360"/>
              <w:rPr>
                <w:rFonts w:ascii="宋体" w:hAnsi="宋体"/>
                <w:szCs w:val="21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复习考试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347A13">
            <w:r>
              <w:rPr>
                <w:rFonts w:hint="eastAsia"/>
              </w:rPr>
              <w:t>4</w:t>
            </w:r>
          </w:p>
        </w:tc>
        <w:tc>
          <w:tcPr>
            <w:tcW w:w="4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Default="007A34B5" w:rsidP="00347A13">
            <w:pPr>
              <w:rPr>
                <w:rFonts w:ascii="宋体" w:hAnsi="宋体"/>
                <w:szCs w:val="21"/>
              </w:rPr>
            </w:pPr>
          </w:p>
          <w:p w:rsidR="007A34B5" w:rsidRPr="003E30C4" w:rsidRDefault="007A34B5" w:rsidP="00347A1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4B5" w:rsidRPr="004B7DB8" w:rsidRDefault="007A34B5" w:rsidP="00347A13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</w:t>
            </w:r>
            <w:proofErr w:type="spellEnd"/>
            <w:r>
              <w:rPr>
                <w:rFonts w:ascii="宋体" w:eastAsiaTheme="minorEastAsia" w:hAnsi="宋体" w:hint="eastAsia"/>
                <w:szCs w:val="21"/>
                <w:lang w:eastAsia="zh-CN"/>
              </w:rPr>
              <w:t>提问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A34B5" w:rsidRPr="002E27E1" w:rsidTr="00807055">
        <w:trPr>
          <w:trHeight w:val="340"/>
          <w:jc w:val="center"/>
        </w:trPr>
        <w:tc>
          <w:tcPr>
            <w:tcW w:w="2371" w:type="dxa"/>
            <w:gridSpan w:val="3"/>
            <w:tcBorders>
              <w:top w:val="single" w:sz="4" w:space="0" w:color="auto"/>
            </w:tcBorders>
            <w:vAlign w:val="center"/>
          </w:tcPr>
          <w:p w:rsidR="007A34B5" w:rsidRPr="002E27E1" w:rsidRDefault="007A34B5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64</w:t>
            </w:r>
          </w:p>
        </w:tc>
        <w:tc>
          <w:tcPr>
            <w:tcW w:w="4743" w:type="dxa"/>
            <w:gridSpan w:val="3"/>
            <w:tcBorders>
              <w:top w:val="single" w:sz="4" w:space="0" w:color="auto"/>
            </w:tcBorders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</w:tcBorders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A34B5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A34B5" w:rsidRPr="002E27E1" w:rsidRDefault="007A34B5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7A34B5" w:rsidRPr="002E27E1" w:rsidTr="00807055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A34B5" w:rsidRPr="002E27E1" w:rsidRDefault="007A34B5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3" w:type="dxa"/>
            <w:gridSpan w:val="2"/>
            <w:tcMar>
              <w:left w:w="28" w:type="dxa"/>
              <w:right w:w="28" w:type="dxa"/>
            </w:tcMar>
            <w:vAlign w:val="center"/>
          </w:tcPr>
          <w:p w:rsidR="007A34B5" w:rsidRPr="002E27E1" w:rsidRDefault="007A34B5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:rsidR="007A34B5" w:rsidRPr="002E27E1" w:rsidRDefault="007A34B5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189" w:type="dxa"/>
            <w:gridSpan w:val="2"/>
            <w:tcMar>
              <w:left w:w="28" w:type="dxa"/>
              <w:right w:w="28" w:type="dxa"/>
            </w:tcMar>
            <w:vAlign w:val="center"/>
          </w:tcPr>
          <w:p w:rsidR="007A34B5" w:rsidRPr="002E27E1" w:rsidRDefault="007A34B5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54" w:type="dxa"/>
            <w:tcMar>
              <w:left w:w="28" w:type="dxa"/>
              <w:right w:w="28" w:type="dxa"/>
            </w:tcMar>
            <w:vAlign w:val="center"/>
          </w:tcPr>
          <w:p w:rsidR="007A34B5" w:rsidRPr="002E27E1" w:rsidRDefault="007A34B5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65" w:type="dxa"/>
            <w:gridSpan w:val="3"/>
            <w:tcMar>
              <w:left w:w="28" w:type="dxa"/>
              <w:right w:w="28" w:type="dxa"/>
            </w:tcMar>
            <w:vAlign w:val="center"/>
          </w:tcPr>
          <w:p w:rsidR="007A34B5" w:rsidRPr="002E27E1" w:rsidRDefault="007A34B5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7A34B5" w:rsidRPr="002E27E1" w:rsidRDefault="007A34B5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7A34B5" w:rsidRPr="002E27E1" w:rsidTr="00807055">
        <w:trPr>
          <w:trHeight w:val="340"/>
          <w:jc w:val="center"/>
        </w:trPr>
        <w:tc>
          <w:tcPr>
            <w:tcW w:w="648" w:type="dxa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3" w:type="dxa"/>
            <w:gridSpan w:val="2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2" w:type="dxa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89" w:type="dxa"/>
            <w:gridSpan w:val="2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54" w:type="dxa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A34B5" w:rsidRPr="002E27E1" w:rsidTr="00807055">
        <w:trPr>
          <w:trHeight w:val="340"/>
          <w:jc w:val="center"/>
        </w:trPr>
        <w:tc>
          <w:tcPr>
            <w:tcW w:w="648" w:type="dxa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3" w:type="dxa"/>
            <w:gridSpan w:val="2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2" w:type="dxa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89" w:type="dxa"/>
            <w:gridSpan w:val="2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54" w:type="dxa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A34B5" w:rsidRPr="007A34B5" w:rsidTr="00807055">
        <w:trPr>
          <w:trHeight w:val="340"/>
          <w:jc w:val="center"/>
        </w:trPr>
        <w:tc>
          <w:tcPr>
            <w:tcW w:w="648" w:type="dxa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3" w:type="dxa"/>
            <w:gridSpan w:val="2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2" w:type="dxa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89" w:type="dxa"/>
            <w:gridSpan w:val="2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54" w:type="dxa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A34B5" w:rsidRPr="002E27E1" w:rsidTr="00807055">
        <w:trPr>
          <w:trHeight w:val="340"/>
          <w:jc w:val="center"/>
        </w:trPr>
        <w:tc>
          <w:tcPr>
            <w:tcW w:w="2371" w:type="dxa"/>
            <w:gridSpan w:val="3"/>
            <w:vAlign w:val="center"/>
          </w:tcPr>
          <w:p w:rsidR="007A34B5" w:rsidRPr="002E27E1" w:rsidRDefault="007A34B5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2" w:type="dxa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89" w:type="dxa"/>
            <w:gridSpan w:val="2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7A34B5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A34B5" w:rsidRPr="002E27E1" w:rsidRDefault="007A34B5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成绩评定方法及标准</w:t>
            </w:r>
          </w:p>
        </w:tc>
      </w:tr>
      <w:tr w:rsidR="007A34B5" w:rsidRPr="002E27E1" w:rsidTr="00807055">
        <w:trPr>
          <w:trHeight w:val="340"/>
          <w:jc w:val="center"/>
        </w:trPr>
        <w:tc>
          <w:tcPr>
            <w:tcW w:w="2004" w:type="dxa"/>
            <w:gridSpan w:val="2"/>
            <w:vAlign w:val="center"/>
          </w:tcPr>
          <w:p w:rsidR="007A34B5" w:rsidRPr="002E27E1" w:rsidRDefault="007A34B5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81" w:type="dxa"/>
            <w:gridSpan w:val="6"/>
            <w:vAlign w:val="center"/>
          </w:tcPr>
          <w:p w:rsidR="007A34B5" w:rsidRPr="002E27E1" w:rsidRDefault="007A34B5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616" w:type="dxa"/>
            <w:gridSpan w:val="2"/>
            <w:vAlign w:val="center"/>
          </w:tcPr>
          <w:p w:rsidR="007A34B5" w:rsidRPr="002E27E1" w:rsidRDefault="007A34B5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A34B5" w:rsidRPr="002E27E1" w:rsidTr="00807055">
        <w:trPr>
          <w:trHeight w:val="340"/>
          <w:jc w:val="center"/>
        </w:trPr>
        <w:tc>
          <w:tcPr>
            <w:tcW w:w="2004" w:type="dxa"/>
            <w:gridSpan w:val="2"/>
            <w:vAlign w:val="center"/>
          </w:tcPr>
          <w:p w:rsidR="007A34B5" w:rsidRPr="004060E0" w:rsidRDefault="007A34B5" w:rsidP="00347A13">
            <w:pPr>
              <w:snapToGrid w:val="0"/>
              <w:rPr>
                <w:rFonts w:ascii="宋体" w:eastAsiaTheme="minorEastAsia" w:hAnsi="宋体"/>
                <w:szCs w:val="21"/>
                <w:lang w:eastAsia="zh-CN"/>
              </w:rPr>
            </w:pPr>
            <w:proofErr w:type="spellStart"/>
            <w:r w:rsidRPr="00004B95">
              <w:rPr>
                <w:rFonts w:ascii="宋体" w:hAnsi="宋体" w:hint="eastAsia"/>
                <w:szCs w:val="21"/>
              </w:rPr>
              <w:t>课堂讨论</w:t>
            </w:r>
            <w:proofErr w:type="spellEnd"/>
            <w:r>
              <w:rPr>
                <w:rFonts w:ascii="宋体" w:eastAsiaTheme="minorEastAsia" w:hAnsi="宋体" w:hint="eastAsia"/>
                <w:szCs w:val="21"/>
                <w:lang w:eastAsia="zh-CN"/>
              </w:rPr>
              <w:t>和点名</w:t>
            </w:r>
          </w:p>
        </w:tc>
        <w:tc>
          <w:tcPr>
            <w:tcW w:w="5781" w:type="dxa"/>
            <w:gridSpan w:val="6"/>
            <w:vAlign w:val="center"/>
          </w:tcPr>
          <w:p w:rsidR="007A34B5" w:rsidRPr="004060E0" w:rsidRDefault="007A34B5" w:rsidP="00347A13">
            <w:pPr>
              <w:snapToGrid w:val="0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课前准备充分，课堂积极发言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，不迟到旷课。</w:t>
            </w:r>
          </w:p>
        </w:tc>
        <w:tc>
          <w:tcPr>
            <w:tcW w:w="1616" w:type="dxa"/>
            <w:gridSpan w:val="2"/>
            <w:vAlign w:val="center"/>
          </w:tcPr>
          <w:p w:rsidR="007A34B5" w:rsidRPr="00B92E04" w:rsidRDefault="007A34B5" w:rsidP="00347A13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</w:tr>
      <w:tr w:rsidR="007A34B5" w:rsidRPr="002E27E1" w:rsidTr="00807055">
        <w:trPr>
          <w:trHeight w:val="340"/>
          <w:jc w:val="center"/>
        </w:trPr>
        <w:tc>
          <w:tcPr>
            <w:tcW w:w="2004" w:type="dxa"/>
            <w:gridSpan w:val="2"/>
            <w:vAlign w:val="center"/>
          </w:tcPr>
          <w:p w:rsidR="007A34B5" w:rsidRPr="00004B95" w:rsidRDefault="007A34B5" w:rsidP="00347A13">
            <w:pPr>
              <w:snapToGrid w:val="0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小论文</w:t>
            </w:r>
            <w:proofErr w:type="spellEnd"/>
          </w:p>
        </w:tc>
        <w:tc>
          <w:tcPr>
            <w:tcW w:w="5781" w:type="dxa"/>
            <w:gridSpan w:val="6"/>
            <w:vAlign w:val="center"/>
          </w:tcPr>
          <w:p w:rsidR="007A34B5" w:rsidRPr="008F47B7" w:rsidRDefault="007A34B5" w:rsidP="00347A13">
            <w:pPr>
              <w:snapToGrid w:val="0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按时按量完成，根据质量判定评分等级</w:t>
            </w:r>
            <w:proofErr w:type="spellEnd"/>
          </w:p>
        </w:tc>
        <w:tc>
          <w:tcPr>
            <w:tcW w:w="1616" w:type="dxa"/>
            <w:gridSpan w:val="2"/>
            <w:vAlign w:val="center"/>
          </w:tcPr>
          <w:p w:rsidR="007A34B5" w:rsidRPr="00B92E04" w:rsidRDefault="007A34B5" w:rsidP="00347A13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</w:t>
            </w:r>
          </w:p>
        </w:tc>
      </w:tr>
      <w:tr w:rsidR="007A34B5" w:rsidRPr="002E27E1" w:rsidTr="00807055">
        <w:trPr>
          <w:trHeight w:val="340"/>
          <w:jc w:val="center"/>
        </w:trPr>
        <w:tc>
          <w:tcPr>
            <w:tcW w:w="2004" w:type="dxa"/>
            <w:gridSpan w:val="2"/>
            <w:vAlign w:val="center"/>
          </w:tcPr>
          <w:p w:rsidR="007A34B5" w:rsidRPr="00004B95" w:rsidRDefault="007A34B5" w:rsidP="00347A13">
            <w:pPr>
              <w:snapToGrid w:val="0"/>
              <w:rPr>
                <w:rFonts w:ascii="宋体" w:hAnsi="宋体"/>
                <w:szCs w:val="21"/>
              </w:rPr>
            </w:pPr>
            <w:proofErr w:type="spellStart"/>
            <w:r w:rsidRPr="00004B95">
              <w:rPr>
                <w:rFonts w:ascii="宋体" w:hAnsi="宋体" w:hint="eastAsia"/>
                <w:szCs w:val="21"/>
              </w:rPr>
              <w:t>期末考</w:t>
            </w:r>
            <w:r>
              <w:rPr>
                <w:rFonts w:ascii="宋体" w:hAnsi="宋体" w:hint="eastAsia"/>
                <w:szCs w:val="21"/>
              </w:rPr>
              <w:t>试</w:t>
            </w:r>
            <w:proofErr w:type="spellEnd"/>
          </w:p>
        </w:tc>
        <w:tc>
          <w:tcPr>
            <w:tcW w:w="5781" w:type="dxa"/>
            <w:gridSpan w:val="6"/>
          </w:tcPr>
          <w:p w:rsidR="007A34B5" w:rsidRPr="008F47B7" w:rsidRDefault="007A34B5" w:rsidP="00347A13">
            <w:pPr>
              <w:snapToGrid w:val="0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根据评分标准评定分数</w:t>
            </w:r>
            <w:proofErr w:type="spellEnd"/>
          </w:p>
        </w:tc>
        <w:tc>
          <w:tcPr>
            <w:tcW w:w="1616" w:type="dxa"/>
            <w:gridSpan w:val="2"/>
            <w:vAlign w:val="center"/>
          </w:tcPr>
          <w:p w:rsidR="007A34B5" w:rsidRPr="00004B95" w:rsidRDefault="007A34B5" w:rsidP="00347A13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0.6</w:t>
            </w:r>
          </w:p>
        </w:tc>
      </w:tr>
      <w:tr w:rsidR="007A34B5" w:rsidRPr="002E27E1" w:rsidTr="00807055">
        <w:trPr>
          <w:trHeight w:val="340"/>
          <w:jc w:val="center"/>
        </w:trPr>
        <w:tc>
          <w:tcPr>
            <w:tcW w:w="2004" w:type="dxa"/>
            <w:gridSpan w:val="2"/>
            <w:vAlign w:val="center"/>
          </w:tcPr>
          <w:p w:rsidR="007A34B5" w:rsidRPr="002E27E1" w:rsidRDefault="007A34B5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81" w:type="dxa"/>
            <w:gridSpan w:val="6"/>
            <w:vAlign w:val="center"/>
          </w:tcPr>
          <w:p w:rsidR="007A34B5" w:rsidRPr="002E27E1" w:rsidRDefault="007A34B5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16" w:type="dxa"/>
            <w:gridSpan w:val="2"/>
            <w:vAlign w:val="center"/>
          </w:tcPr>
          <w:p w:rsidR="007A34B5" w:rsidRPr="002E27E1" w:rsidRDefault="007A34B5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A34B5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A34B5" w:rsidRPr="00735FDE" w:rsidRDefault="007A34B5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2018.9。1</w:t>
            </w:r>
          </w:p>
        </w:tc>
      </w:tr>
      <w:tr w:rsidR="007A34B5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A34B5" w:rsidRPr="002E27E1" w:rsidRDefault="007A34B5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A34B5" w:rsidRDefault="007A34B5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A34B5" w:rsidRPr="002E27E1" w:rsidRDefault="007A34B5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A34B5" w:rsidRPr="002E27E1" w:rsidRDefault="007A34B5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A34B5" w:rsidRPr="002E27E1" w:rsidRDefault="007A34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A34B5" w:rsidRPr="002E27E1" w:rsidRDefault="007A34B5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A34B5" w:rsidRPr="002E27E1" w:rsidRDefault="007A34B5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A34B5" w:rsidRPr="002E27E1" w:rsidRDefault="007A34B5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6FA" w:rsidRDefault="00A416FA" w:rsidP="00896971">
      <w:pPr>
        <w:spacing w:after="0"/>
      </w:pPr>
      <w:r>
        <w:separator/>
      </w:r>
    </w:p>
  </w:endnote>
  <w:endnote w:type="continuationSeparator" w:id="0">
    <w:p w:rsidR="00A416FA" w:rsidRDefault="00A416FA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6FA" w:rsidRDefault="00A416FA" w:rsidP="00896971">
      <w:pPr>
        <w:spacing w:after="0"/>
      </w:pPr>
      <w:r>
        <w:separator/>
      </w:r>
    </w:p>
  </w:footnote>
  <w:footnote w:type="continuationSeparator" w:id="0">
    <w:p w:rsidR="00A416FA" w:rsidRDefault="00A416F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12E8C"/>
    <w:rsid w:val="00052478"/>
    <w:rsid w:val="00061F27"/>
    <w:rsid w:val="0006698D"/>
    <w:rsid w:val="00087B74"/>
    <w:rsid w:val="000B626E"/>
    <w:rsid w:val="000C2D4A"/>
    <w:rsid w:val="000E0AE8"/>
    <w:rsid w:val="00155E5A"/>
    <w:rsid w:val="00171228"/>
    <w:rsid w:val="001A55F8"/>
    <w:rsid w:val="001B31E9"/>
    <w:rsid w:val="001D28E8"/>
    <w:rsid w:val="001E21F0"/>
    <w:rsid w:val="001F20BC"/>
    <w:rsid w:val="002111AE"/>
    <w:rsid w:val="00227119"/>
    <w:rsid w:val="00261085"/>
    <w:rsid w:val="002746DB"/>
    <w:rsid w:val="002E27E1"/>
    <w:rsid w:val="003044FA"/>
    <w:rsid w:val="00321D01"/>
    <w:rsid w:val="0035135E"/>
    <w:rsid w:val="0037561C"/>
    <w:rsid w:val="003A4774"/>
    <w:rsid w:val="003C66D8"/>
    <w:rsid w:val="003E66A6"/>
    <w:rsid w:val="004060E0"/>
    <w:rsid w:val="00414FC8"/>
    <w:rsid w:val="00457E42"/>
    <w:rsid w:val="004678E5"/>
    <w:rsid w:val="00487D25"/>
    <w:rsid w:val="004B3994"/>
    <w:rsid w:val="004B7DB8"/>
    <w:rsid w:val="004C33F5"/>
    <w:rsid w:val="004C3FB2"/>
    <w:rsid w:val="004D29DE"/>
    <w:rsid w:val="004E0481"/>
    <w:rsid w:val="004E7804"/>
    <w:rsid w:val="005639AB"/>
    <w:rsid w:val="005911D3"/>
    <w:rsid w:val="0059176A"/>
    <w:rsid w:val="005F174F"/>
    <w:rsid w:val="006175BF"/>
    <w:rsid w:val="0063410F"/>
    <w:rsid w:val="0065651C"/>
    <w:rsid w:val="00735FDE"/>
    <w:rsid w:val="007615A1"/>
    <w:rsid w:val="00770F0D"/>
    <w:rsid w:val="00772D16"/>
    <w:rsid w:val="00776AF2"/>
    <w:rsid w:val="00785779"/>
    <w:rsid w:val="007A154B"/>
    <w:rsid w:val="007A34B5"/>
    <w:rsid w:val="007D2739"/>
    <w:rsid w:val="00807055"/>
    <w:rsid w:val="008147FF"/>
    <w:rsid w:val="00815F78"/>
    <w:rsid w:val="00832870"/>
    <w:rsid w:val="00835CAB"/>
    <w:rsid w:val="008512DF"/>
    <w:rsid w:val="00855020"/>
    <w:rsid w:val="00885EED"/>
    <w:rsid w:val="00892ADC"/>
    <w:rsid w:val="00896971"/>
    <w:rsid w:val="008D008D"/>
    <w:rsid w:val="008F6642"/>
    <w:rsid w:val="00917C66"/>
    <w:rsid w:val="009349EE"/>
    <w:rsid w:val="009A2B5C"/>
    <w:rsid w:val="009B3EAE"/>
    <w:rsid w:val="009B5849"/>
    <w:rsid w:val="009C3354"/>
    <w:rsid w:val="009D3079"/>
    <w:rsid w:val="00A2461C"/>
    <w:rsid w:val="00A416FA"/>
    <w:rsid w:val="00A45FDE"/>
    <w:rsid w:val="00A84D68"/>
    <w:rsid w:val="00A85774"/>
    <w:rsid w:val="00A91ECF"/>
    <w:rsid w:val="00AA199F"/>
    <w:rsid w:val="00AB00C2"/>
    <w:rsid w:val="00AD6EE0"/>
    <w:rsid w:val="00AE48DD"/>
    <w:rsid w:val="00BB35F5"/>
    <w:rsid w:val="00BB428A"/>
    <w:rsid w:val="00C029A2"/>
    <w:rsid w:val="00C158E2"/>
    <w:rsid w:val="00C41D05"/>
    <w:rsid w:val="00C705DD"/>
    <w:rsid w:val="00C70895"/>
    <w:rsid w:val="00C76FA2"/>
    <w:rsid w:val="00CA1AB8"/>
    <w:rsid w:val="00CC4A46"/>
    <w:rsid w:val="00CD2F8F"/>
    <w:rsid w:val="00CE7181"/>
    <w:rsid w:val="00D2525C"/>
    <w:rsid w:val="00D30605"/>
    <w:rsid w:val="00D45246"/>
    <w:rsid w:val="00D62B41"/>
    <w:rsid w:val="00D62EC8"/>
    <w:rsid w:val="00DB45CF"/>
    <w:rsid w:val="00DB5724"/>
    <w:rsid w:val="00DF5C03"/>
    <w:rsid w:val="00E0505F"/>
    <w:rsid w:val="00E1605A"/>
    <w:rsid w:val="00E413E8"/>
    <w:rsid w:val="00E53E23"/>
    <w:rsid w:val="00EB7D31"/>
    <w:rsid w:val="00EC0D09"/>
    <w:rsid w:val="00EC2295"/>
    <w:rsid w:val="00ED3FCA"/>
    <w:rsid w:val="00EF57D5"/>
    <w:rsid w:val="00F27B82"/>
    <w:rsid w:val="00F31667"/>
    <w:rsid w:val="00F617C2"/>
    <w:rsid w:val="00F96D96"/>
    <w:rsid w:val="00FC0A42"/>
    <w:rsid w:val="00FC3833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1C187A-BC3A-493C-9B95-0BA57D42B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333</Words>
  <Characters>1903</Characters>
  <Application>Microsoft Office Word</Application>
  <DocSecurity>0</DocSecurity>
  <Lines>15</Lines>
  <Paragraphs>4</Paragraphs>
  <ScaleCrop>false</ScaleCrop>
  <Company>Microsoft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43</cp:revision>
  <cp:lastPrinted>2017-01-05T16:24:00Z</cp:lastPrinted>
  <dcterms:created xsi:type="dcterms:W3CDTF">2017-09-02T03:33:00Z</dcterms:created>
  <dcterms:modified xsi:type="dcterms:W3CDTF">2018-09-13T11:03:00Z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